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977DB4" w14:textId="2EF50A67" w:rsidR="00874286" w:rsidRPr="00280E1B" w:rsidRDefault="00280E1B" w:rsidP="00280E1B">
      <w:pPr>
        <w:pStyle w:val="NoSpacing"/>
        <w:jc w:val="center"/>
        <w:rPr>
          <w:b/>
          <w:sz w:val="44"/>
          <w:szCs w:val="44"/>
          <w:u w:val="single"/>
        </w:rPr>
      </w:pPr>
      <w:r w:rsidRPr="00280E1B">
        <w:rPr>
          <w:b/>
          <w:sz w:val="44"/>
          <w:szCs w:val="44"/>
          <w:u w:val="single"/>
        </w:rPr>
        <w:t>W</w:t>
      </w:r>
      <w:r w:rsidR="004257A7">
        <w:rPr>
          <w:b/>
          <w:sz w:val="44"/>
          <w:szCs w:val="44"/>
          <w:u w:val="single"/>
        </w:rPr>
        <w:t>e</w:t>
      </w:r>
      <w:r w:rsidR="00DD7212">
        <w:rPr>
          <w:b/>
          <w:sz w:val="44"/>
          <w:szCs w:val="44"/>
          <w:u w:val="single"/>
        </w:rPr>
        <w:t>i</w:t>
      </w:r>
      <w:r w:rsidR="004257A7">
        <w:rPr>
          <w:b/>
          <w:sz w:val="44"/>
          <w:szCs w:val="44"/>
          <w:u w:val="single"/>
        </w:rPr>
        <w:t>ner Process</w:t>
      </w:r>
    </w:p>
    <w:p w14:paraId="3B93B80A" w14:textId="492F0697" w:rsidR="00280E1B" w:rsidRDefault="00280E1B" w:rsidP="00280E1B">
      <w:pPr>
        <w:pStyle w:val="NoSpacing"/>
        <w:rPr>
          <w:sz w:val="24"/>
          <w:szCs w:val="24"/>
        </w:rPr>
      </w:pPr>
    </w:p>
    <w:p w14:paraId="2C1CBAA3" w14:textId="77777777" w:rsidR="000D5308" w:rsidRDefault="000D5308" w:rsidP="00280E1B">
      <w:pPr>
        <w:pStyle w:val="NoSpacing"/>
        <w:rPr>
          <w:sz w:val="24"/>
          <w:szCs w:val="24"/>
        </w:rPr>
      </w:pPr>
    </w:p>
    <w:p w14:paraId="6F645A2C" w14:textId="3EE5F8FB" w:rsidR="00076689" w:rsidRDefault="00076689" w:rsidP="00280E1B">
      <w:pPr>
        <w:pStyle w:val="NoSpacing"/>
        <w:rPr>
          <w:sz w:val="24"/>
          <w:szCs w:val="24"/>
        </w:rPr>
      </w:pPr>
      <w:r>
        <w:rPr>
          <w:sz w:val="24"/>
          <w:szCs w:val="24"/>
        </w:rPr>
        <w:t>The Wiener process forms the basis</w:t>
      </w:r>
      <w:r w:rsidR="002204E3">
        <w:rPr>
          <w:sz w:val="24"/>
          <w:szCs w:val="24"/>
        </w:rPr>
        <w:t>,</w:t>
      </w:r>
      <w:r>
        <w:rPr>
          <w:sz w:val="24"/>
          <w:szCs w:val="24"/>
        </w:rPr>
        <w:t xml:space="preserve"> for my purposes</w:t>
      </w:r>
      <w:r w:rsidR="002204E3">
        <w:rPr>
          <w:sz w:val="24"/>
          <w:szCs w:val="24"/>
        </w:rPr>
        <w:t>,</w:t>
      </w:r>
      <w:r>
        <w:rPr>
          <w:sz w:val="24"/>
          <w:szCs w:val="24"/>
        </w:rPr>
        <w:t xml:space="preserve"> in Stochastic Calculus.  So I guess we’ll start here.  </w:t>
      </w:r>
    </w:p>
    <w:p w14:paraId="0C945E76" w14:textId="77777777" w:rsidR="00076689" w:rsidRDefault="00076689" w:rsidP="00280E1B">
      <w:pPr>
        <w:pStyle w:val="NoSpacing"/>
        <w:rPr>
          <w:sz w:val="24"/>
          <w:szCs w:val="24"/>
        </w:rPr>
      </w:pPr>
    </w:p>
    <w:p w14:paraId="09DBB782" w14:textId="350C6921" w:rsidR="00076689" w:rsidRPr="00076689" w:rsidRDefault="00076689" w:rsidP="00280E1B">
      <w:pPr>
        <w:pStyle w:val="NoSpacing"/>
        <w:rPr>
          <w:b/>
          <w:sz w:val="32"/>
          <w:szCs w:val="32"/>
        </w:rPr>
      </w:pPr>
      <w:r w:rsidRPr="00076689">
        <w:rPr>
          <w:b/>
          <w:sz w:val="32"/>
          <w:szCs w:val="32"/>
        </w:rPr>
        <w:t>Vector Wiener Process</w:t>
      </w:r>
    </w:p>
    <w:p w14:paraId="23E02BE4" w14:textId="542E2721" w:rsidR="00280E1B" w:rsidRPr="0006381D" w:rsidRDefault="0006381D" w:rsidP="00280E1B">
      <w:pPr>
        <w:pStyle w:val="NoSpacing"/>
        <w:rPr>
          <w:sz w:val="24"/>
          <w:szCs w:val="24"/>
        </w:rPr>
      </w:pPr>
      <w:r>
        <w:rPr>
          <w:sz w:val="24"/>
          <w:szCs w:val="24"/>
        </w:rPr>
        <w:t>Let’s generalize to a vector Weiner process, d</w:t>
      </w:r>
      <w:r w:rsidRPr="0006381D">
        <w:rPr>
          <w:b/>
          <w:sz w:val="24"/>
          <w:szCs w:val="24"/>
        </w:rPr>
        <w:t>W</w:t>
      </w:r>
      <w:r>
        <w:rPr>
          <w:sz w:val="24"/>
          <w:szCs w:val="24"/>
        </w:rPr>
        <w:t>(t).  It’s pdf should be something like:</w:t>
      </w:r>
    </w:p>
    <w:p w14:paraId="2D19EF3F" w14:textId="56FBFC3B" w:rsidR="00280E1B" w:rsidRPr="00280E1B" w:rsidRDefault="00280E1B" w:rsidP="00280E1B">
      <w:pPr>
        <w:pStyle w:val="NoSpacing"/>
        <w:rPr>
          <w:sz w:val="24"/>
          <w:szCs w:val="24"/>
        </w:rPr>
      </w:pPr>
    </w:p>
    <w:p w14:paraId="1C08540E" w14:textId="732D5DB9" w:rsidR="00280E1B" w:rsidRPr="00280E1B" w:rsidRDefault="00280E1B" w:rsidP="00280E1B">
      <w:pPr>
        <w:pStyle w:val="NoSpacing"/>
        <w:rPr>
          <w:sz w:val="24"/>
          <w:szCs w:val="24"/>
        </w:rPr>
      </w:pPr>
      <w:r w:rsidRPr="00E559F8">
        <w:rPr>
          <w:position w:val="-36"/>
        </w:rPr>
        <w:object w:dxaOrig="3840" w:dyaOrig="859" w14:anchorId="602D1F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2pt;height:42pt" o:ole="" filled="t" fillcolor="#fcc">
            <v:fill opacity="26870f"/>
            <v:imagedata r:id="rId6" o:title=""/>
          </v:shape>
          <o:OLEObject Type="Embed" ProgID="Equation.DSMT4" ShapeID="_x0000_i1025" DrawAspect="Content" ObjectID="_1788689263" r:id="rId7"/>
        </w:object>
      </w:r>
    </w:p>
    <w:p w14:paraId="76611598" w14:textId="05865B9D" w:rsidR="00280E1B" w:rsidRDefault="00280E1B" w:rsidP="00280E1B">
      <w:pPr>
        <w:pStyle w:val="NoSpacing"/>
        <w:rPr>
          <w:sz w:val="24"/>
          <w:szCs w:val="24"/>
        </w:rPr>
      </w:pPr>
    </w:p>
    <w:p w14:paraId="4BEF9F1F" w14:textId="3EBAF76E" w:rsidR="00057FEA" w:rsidRDefault="00057FEA" w:rsidP="00280E1B">
      <w:pPr>
        <w:pStyle w:val="NoSpacing"/>
        <w:rPr>
          <w:sz w:val="24"/>
          <w:szCs w:val="24"/>
        </w:rPr>
      </w:pPr>
      <w:r>
        <w:rPr>
          <w:sz w:val="24"/>
          <w:szCs w:val="24"/>
        </w:rPr>
        <w:t>Actually, wouldn’t it be more like,</w:t>
      </w:r>
    </w:p>
    <w:p w14:paraId="5F569423" w14:textId="77777777" w:rsidR="00057FEA" w:rsidRDefault="00057FEA" w:rsidP="00280E1B">
      <w:pPr>
        <w:pStyle w:val="NoSpacing"/>
        <w:rPr>
          <w:sz w:val="24"/>
          <w:szCs w:val="24"/>
        </w:rPr>
      </w:pPr>
    </w:p>
    <w:p w14:paraId="55D8BED9" w14:textId="2DFFB28A" w:rsidR="00057FEA" w:rsidRDefault="00057FEA" w:rsidP="00280E1B">
      <w:pPr>
        <w:pStyle w:val="NoSpacing"/>
        <w:rPr>
          <w:sz w:val="24"/>
          <w:szCs w:val="24"/>
        </w:rPr>
      </w:pPr>
      <w:r w:rsidRPr="00AE7B4D">
        <w:rPr>
          <w:position w:val="-32"/>
        </w:rPr>
        <w:object w:dxaOrig="8740" w:dyaOrig="740" w14:anchorId="771E67E4">
          <v:shape id="_x0000_i1100" type="#_x0000_t75" style="width:437.45pt;height:37.1pt" o:ole="">
            <v:imagedata r:id="rId8" o:title=""/>
          </v:shape>
          <o:OLEObject Type="Embed" ProgID="Equation.DSMT4" ShapeID="_x0000_i1100" DrawAspect="Content" ObjectID="_1788689264" r:id="rId9"/>
        </w:object>
      </w:r>
    </w:p>
    <w:p w14:paraId="34116275" w14:textId="77777777" w:rsidR="00057FEA" w:rsidRPr="00280E1B" w:rsidRDefault="00057FEA" w:rsidP="00280E1B">
      <w:pPr>
        <w:pStyle w:val="NoSpacing"/>
        <w:rPr>
          <w:sz w:val="24"/>
          <w:szCs w:val="24"/>
        </w:rPr>
      </w:pPr>
    </w:p>
    <w:p w14:paraId="402637F6" w14:textId="77777777" w:rsidR="00280E1B" w:rsidRPr="00280E1B" w:rsidRDefault="00280E1B" w:rsidP="00280E1B">
      <w:pPr>
        <w:pStyle w:val="NoSpacing"/>
        <w:rPr>
          <w:sz w:val="24"/>
          <w:szCs w:val="24"/>
        </w:rPr>
      </w:pPr>
      <w:r w:rsidRPr="00280E1B">
        <w:rPr>
          <w:sz w:val="24"/>
          <w:szCs w:val="24"/>
        </w:rPr>
        <w:t>The old formulas follow:</w:t>
      </w:r>
    </w:p>
    <w:p w14:paraId="0E753F06" w14:textId="42FF8A5E" w:rsidR="00280E1B" w:rsidRPr="00280E1B" w:rsidRDefault="00280E1B" w:rsidP="00280E1B">
      <w:pPr>
        <w:pStyle w:val="NoSpacing"/>
        <w:rPr>
          <w:sz w:val="24"/>
          <w:szCs w:val="24"/>
        </w:rPr>
      </w:pPr>
    </w:p>
    <w:p w14:paraId="606C1309" w14:textId="3C39CB8B" w:rsidR="00280E1B" w:rsidRPr="00280E1B" w:rsidRDefault="00280E1B" w:rsidP="00280E1B">
      <w:pPr>
        <w:pStyle w:val="NoSpacing"/>
        <w:rPr>
          <w:sz w:val="24"/>
          <w:szCs w:val="24"/>
        </w:rPr>
      </w:pPr>
      <w:r w:rsidRPr="00E559F8">
        <w:rPr>
          <w:position w:val="-34"/>
        </w:rPr>
        <w:object w:dxaOrig="2439" w:dyaOrig="800" w14:anchorId="16F7D1D6">
          <v:shape id="_x0000_i1026" type="#_x0000_t75" style="width:121.65pt;height:40.35pt" o:ole="">
            <v:imagedata r:id="rId10" o:title=""/>
          </v:shape>
          <o:OLEObject Type="Embed" ProgID="Equation.DSMT4" ShapeID="_x0000_i1026" DrawAspect="Content" ObjectID="_1788689265" r:id="rId11"/>
        </w:object>
      </w:r>
    </w:p>
    <w:p w14:paraId="38933FFD" w14:textId="040AA062" w:rsidR="00280E1B" w:rsidRPr="00280E1B" w:rsidRDefault="00280E1B" w:rsidP="00280E1B">
      <w:pPr>
        <w:pStyle w:val="NoSpacing"/>
        <w:rPr>
          <w:sz w:val="24"/>
          <w:szCs w:val="24"/>
        </w:rPr>
      </w:pPr>
    </w:p>
    <w:p w14:paraId="35A3CDE6" w14:textId="77777777" w:rsidR="00280E1B" w:rsidRPr="00280E1B" w:rsidRDefault="00280E1B" w:rsidP="00280E1B">
      <w:pPr>
        <w:pStyle w:val="NoSpacing"/>
        <w:rPr>
          <w:sz w:val="24"/>
          <w:szCs w:val="24"/>
        </w:rPr>
      </w:pPr>
      <w:r w:rsidRPr="00280E1B">
        <w:rPr>
          <w:sz w:val="24"/>
          <w:szCs w:val="24"/>
        </w:rPr>
        <w:t>We can write this another way, defining w = dW/dt,</w:t>
      </w:r>
    </w:p>
    <w:p w14:paraId="26B7906B" w14:textId="6B2C10EA" w:rsidR="00280E1B" w:rsidRPr="00280E1B" w:rsidRDefault="00280E1B" w:rsidP="00280E1B">
      <w:pPr>
        <w:pStyle w:val="NoSpacing"/>
        <w:rPr>
          <w:sz w:val="24"/>
          <w:szCs w:val="24"/>
        </w:rPr>
      </w:pPr>
    </w:p>
    <w:p w14:paraId="1491DC1E" w14:textId="4A8BE681" w:rsidR="00280E1B" w:rsidRPr="00280E1B" w:rsidRDefault="00280E1B" w:rsidP="00280E1B">
      <w:pPr>
        <w:pStyle w:val="NoSpacing"/>
        <w:rPr>
          <w:sz w:val="24"/>
          <w:szCs w:val="24"/>
        </w:rPr>
      </w:pPr>
      <w:r w:rsidRPr="00E559F8">
        <w:rPr>
          <w:position w:val="-34"/>
        </w:rPr>
        <w:object w:dxaOrig="2320" w:dyaOrig="800" w14:anchorId="565D0B6B">
          <v:shape id="_x0000_i1027" type="#_x0000_t75" style="width:115.65pt;height:40.35pt" o:ole="">
            <v:imagedata r:id="rId12" o:title=""/>
          </v:shape>
          <o:OLEObject Type="Embed" ProgID="Equation.DSMT4" ShapeID="_x0000_i1027" DrawAspect="Content" ObjectID="_1788689266" r:id="rId13"/>
        </w:object>
      </w:r>
    </w:p>
    <w:p w14:paraId="7A3BFD93" w14:textId="6A7BEDC1" w:rsidR="00280E1B" w:rsidRPr="00280E1B" w:rsidRDefault="00280E1B" w:rsidP="00280E1B">
      <w:pPr>
        <w:pStyle w:val="NoSpacing"/>
        <w:rPr>
          <w:sz w:val="24"/>
          <w:szCs w:val="24"/>
        </w:rPr>
      </w:pPr>
    </w:p>
    <w:p w14:paraId="4CCCAD25" w14:textId="77777777" w:rsidR="00280E1B" w:rsidRPr="00280E1B" w:rsidRDefault="00280E1B" w:rsidP="00280E1B">
      <w:pPr>
        <w:pStyle w:val="NoSpacing"/>
        <w:rPr>
          <w:sz w:val="24"/>
          <w:szCs w:val="24"/>
        </w:rPr>
      </w:pPr>
      <w:r w:rsidRPr="00280E1B">
        <w:rPr>
          <w:sz w:val="24"/>
          <w:szCs w:val="24"/>
        </w:rPr>
        <w:t xml:space="preserve">From this we can define the Wiener process whose distribution would follow from the definition.  </w:t>
      </w:r>
    </w:p>
    <w:p w14:paraId="2F5D00F9" w14:textId="27118341" w:rsidR="00280E1B" w:rsidRDefault="00280E1B" w:rsidP="00280E1B">
      <w:pPr>
        <w:pStyle w:val="NoSpacing"/>
        <w:rPr>
          <w:sz w:val="24"/>
          <w:szCs w:val="24"/>
        </w:rPr>
      </w:pPr>
    </w:p>
    <w:p w14:paraId="65E50E9B" w14:textId="543A72BA" w:rsidR="00280E1B" w:rsidRDefault="00280E1B" w:rsidP="00280E1B">
      <w:pPr>
        <w:pStyle w:val="NoSpacing"/>
      </w:pPr>
      <w:r w:rsidRPr="00E559F8">
        <w:rPr>
          <w:position w:val="-36"/>
        </w:rPr>
        <w:object w:dxaOrig="6320" w:dyaOrig="859" w14:anchorId="14D78B62">
          <v:shape id="_x0000_i1028" type="#_x0000_t75" style="width:316.35pt;height:42pt" o:ole="">
            <v:imagedata r:id="rId14" o:title=""/>
          </v:shape>
          <o:OLEObject Type="Embed" ProgID="Equation.DSMT4" ShapeID="_x0000_i1028" DrawAspect="Content" ObjectID="_1788689267" r:id="rId15"/>
        </w:object>
      </w:r>
    </w:p>
    <w:p w14:paraId="61503DC8" w14:textId="5E5F174B" w:rsidR="0054034F" w:rsidRDefault="0054034F" w:rsidP="00280E1B">
      <w:pPr>
        <w:pStyle w:val="NoSpacing"/>
      </w:pPr>
    </w:p>
    <w:p w14:paraId="010D78D5" w14:textId="5DB128FB" w:rsidR="0054034F" w:rsidRDefault="00A12D2D" w:rsidP="00280E1B">
      <w:pPr>
        <w:pStyle w:val="NoSpacing"/>
        <w:rPr>
          <w:sz w:val="24"/>
          <w:szCs w:val="24"/>
        </w:rPr>
      </w:pPr>
      <w:r>
        <w:rPr>
          <w:sz w:val="24"/>
          <w:szCs w:val="24"/>
        </w:rPr>
        <w:t xml:space="preserve">Because the Wiener process can be expressed as the sum of n = anything, independent and identically distributed variables, it is considered and </w:t>
      </w:r>
      <w:r w:rsidRPr="00A2727F">
        <w:rPr>
          <w:b/>
          <w:sz w:val="24"/>
          <w:szCs w:val="24"/>
        </w:rPr>
        <w:t>infinitely divisible process</w:t>
      </w:r>
      <w:r>
        <w:rPr>
          <w:sz w:val="24"/>
          <w:szCs w:val="24"/>
        </w:rPr>
        <w:t xml:space="preserve">.  </w:t>
      </w:r>
      <w:r w:rsidR="0054034F">
        <w:rPr>
          <w:sz w:val="24"/>
          <w:szCs w:val="24"/>
        </w:rPr>
        <w:t>It looks something like this:</w:t>
      </w:r>
    </w:p>
    <w:p w14:paraId="3EC8BC23" w14:textId="35E64E87" w:rsidR="0054034F" w:rsidRDefault="0054034F" w:rsidP="00280E1B">
      <w:pPr>
        <w:pStyle w:val="NoSpacing"/>
        <w:rPr>
          <w:sz w:val="24"/>
          <w:szCs w:val="24"/>
        </w:rPr>
      </w:pPr>
    </w:p>
    <w:p w14:paraId="5F5F5347" w14:textId="7F0AFCF1" w:rsidR="0054034F" w:rsidRPr="0054034F" w:rsidRDefault="0054034F" w:rsidP="00280E1B">
      <w:pPr>
        <w:pStyle w:val="NoSpacing"/>
        <w:rPr>
          <w:sz w:val="24"/>
          <w:szCs w:val="24"/>
        </w:rPr>
      </w:pPr>
      <w:r>
        <w:object w:dxaOrig="4824" w:dyaOrig="3072" w14:anchorId="553C22AC">
          <v:shape id="_x0000_i1029" type="#_x0000_t75" style="width:239.45pt;height:156.55pt" o:ole="">
            <v:imagedata r:id="rId16" o:title=""/>
          </v:shape>
          <o:OLEObject Type="Embed" ProgID="PBrush" ShapeID="_x0000_i1029" DrawAspect="Content" ObjectID="_1788689268" r:id="rId17"/>
        </w:object>
      </w:r>
    </w:p>
    <w:p w14:paraId="63B7DE6B" w14:textId="1FDC9DB1" w:rsidR="00280E1B" w:rsidRDefault="00280E1B" w:rsidP="00280E1B">
      <w:pPr>
        <w:pStyle w:val="NoSpacing"/>
        <w:rPr>
          <w:sz w:val="24"/>
          <w:szCs w:val="24"/>
        </w:rPr>
      </w:pPr>
    </w:p>
    <w:p w14:paraId="17C6271A" w14:textId="77777777" w:rsidR="00280E1B" w:rsidRPr="00280E1B" w:rsidRDefault="00280E1B" w:rsidP="00280E1B">
      <w:pPr>
        <w:pStyle w:val="NoSpacing"/>
        <w:rPr>
          <w:sz w:val="24"/>
          <w:szCs w:val="24"/>
        </w:rPr>
      </w:pPr>
      <w:r w:rsidRPr="00280E1B">
        <w:rPr>
          <w:sz w:val="24"/>
          <w:szCs w:val="24"/>
        </w:rPr>
        <w:t xml:space="preserve">And relatedly </w:t>
      </w:r>
      <w:r w:rsidRPr="00280E1B">
        <w:rPr>
          <w:sz w:val="24"/>
          <w:szCs w:val="24"/>
          <w:lang w:val="el-GR"/>
        </w:rPr>
        <w:t>Δ</w:t>
      </w:r>
      <w:r w:rsidRPr="00280E1B">
        <w:rPr>
          <w:sz w:val="24"/>
          <w:szCs w:val="24"/>
        </w:rPr>
        <w:t>W = W(a+</w:t>
      </w:r>
      <w:r w:rsidRPr="00280E1B">
        <w:rPr>
          <w:sz w:val="24"/>
          <w:szCs w:val="24"/>
          <w:lang w:val="el-GR"/>
        </w:rPr>
        <w:t>Δ</w:t>
      </w:r>
      <w:r w:rsidRPr="00280E1B">
        <w:rPr>
          <w:sz w:val="24"/>
          <w:szCs w:val="24"/>
        </w:rPr>
        <w:t>t) – W(a), has distribution</w:t>
      </w:r>
    </w:p>
    <w:p w14:paraId="6D9A5B93" w14:textId="55B81328" w:rsidR="00280E1B" w:rsidRDefault="00280E1B" w:rsidP="00280E1B">
      <w:pPr>
        <w:pStyle w:val="NoSpacing"/>
        <w:rPr>
          <w:sz w:val="24"/>
          <w:szCs w:val="24"/>
        </w:rPr>
      </w:pPr>
    </w:p>
    <w:p w14:paraId="11C3D002" w14:textId="10A03DF3" w:rsidR="00280E1B" w:rsidRDefault="00280E1B" w:rsidP="00280E1B">
      <w:pPr>
        <w:pStyle w:val="NoSpacing"/>
        <w:rPr>
          <w:sz w:val="24"/>
          <w:szCs w:val="24"/>
        </w:rPr>
      </w:pPr>
      <w:r w:rsidRPr="00E559F8">
        <w:rPr>
          <w:position w:val="-36"/>
        </w:rPr>
        <w:object w:dxaOrig="3320" w:dyaOrig="859" w14:anchorId="66B6DF45">
          <v:shape id="_x0000_i1030" type="#_x0000_t75" style="width:166.35pt;height:42pt" o:ole="">
            <v:imagedata r:id="rId18" o:title=""/>
          </v:shape>
          <o:OLEObject Type="Embed" ProgID="Equation.DSMT4" ShapeID="_x0000_i1030" DrawAspect="Content" ObjectID="_1788689269" r:id="rId19"/>
        </w:object>
      </w:r>
    </w:p>
    <w:p w14:paraId="10BFC532" w14:textId="27FCBD79" w:rsidR="00280E1B" w:rsidRDefault="00280E1B" w:rsidP="00280E1B">
      <w:pPr>
        <w:pStyle w:val="NoSpacing"/>
        <w:rPr>
          <w:sz w:val="24"/>
          <w:szCs w:val="24"/>
        </w:rPr>
      </w:pPr>
    </w:p>
    <w:p w14:paraId="648355FF" w14:textId="77777777" w:rsidR="00280E1B" w:rsidRPr="00280E1B" w:rsidRDefault="00280E1B" w:rsidP="00280E1B">
      <w:pPr>
        <w:pStyle w:val="NoSpacing"/>
        <w:rPr>
          <w:sz w:val="24"/>
          <w:szCs w:val="24"/>
        </w:rPr>
      </w:pPr>
      <w:r w:rsidRPr="00280E1B">
        <w:rPr>
          <w:sz w:val="24"/>
          <w:szCs w:val="24"/>
        </w:rPr>
        <w:t xml:space="preserve">And correlations between different segments would be the following, where </w:t>
      </w:r>
      <w:r w:rsidRPr="00280E1B">
        <w:rPr>
          <w:sz w:val="24"/>
          <w:szCs w:val="24"/>
          <w:lang w:val="el-GR"/>
        </w:rPr>
        <w:t>Δ</w:t>
      </w:r>
      <w:r w:rsidRPr="00280E1B">
        <w:rPr>
          <w:sz w:val="24"/>
          <w:szCs w:val="24"/>
        </w:rPr>
        <w:t>t</w:t>
      </w:r>
      <w:r w:rsidRPr="00280E1B">
        <w:rPr>
          <w:sz w:val="24"/>
          <w:szCs w:val="24"/>
          <w:vertAlign w:val="subscript"/>
        </w:rPr>
        <w:t>overlap</w:t>
      </w:r>
      <w:r w:rsidRPr="00280E1B">
        <w:rPr>
          <w:sz w:val="24"/>
          <w:szCs w:val="24"/>
        </w:rPr>
        <w:t xml:space="preserve"> = the overlap of the time intervals </w:t>
      </w:r>
      <w:r w:rsidRPr="00280E1B">
        <w:rPr>
          <w:sz w:val="24"/>
          <w:szCs w:val="24"/>
          <w:lang w:val="el-GR"/>
        </w:rPr>
        <w:t>Δ</w:t>
      </w:r>
      <w:r w:rsidRPr="00280E1B">
        <w:rPr>
          <w:sz w:val="24"/>
          <w:szCs w:val="24"/>
        </w:rPr>
        <w:t xml:space="preserve">t and </w:t>
      </w:r>
      <w:r w:rsidRPr="00280E1B">
        <w:rPr>
          <w:sz w:val="24"/>
          <w:szCs w:val="24"/>
          <w:lang w:val="el-GR"/>
        </w:rPr>
        <w:t>Δ</w:t>
      </w:r>
      <w:r w:rsidRPr="00280E1B">
        <w:rPr>
          <w:sz w:val="24"/>
          <w:szCs w:val="24"/>
        </w:rPr>
        <w:t>t’.</w:t>
      </w:r>
    </w:p>
    <w:p w14:paraId="25FD882D" w14:textId="0A5DE930" w:rsidR="00280E1B" w:rsidRDefault="00280E1B" w:rsidP="00280E1B">
      <w:pPr>
        <w:pStyle w:val="NoSpacing"/>
        <w:rPr>
          <w:sz w:val="24"/>
          <w:szCs w:val="24"/>
        </w:rPr>
      </w:pPr>
    </w:p>
    <w:p w14:paraId="381EE167" w14:textId="0F464DB0" w:rsidR="0054034F" w:rsidRPr="0054034F" w:rsidRDefault="00280E1B" w:rsidP="00280E1B">
      <w:pPr>
        <w:pStyle w:val="NoSpacing"/>
      </w:pPr>
      <w:r w:rsidRPr="00E559F8">
        <w:rPr>
          <w:position w:val="-14"/>
        </w:rPr>
        <w:object w:dxaOrig="2480" w:dyaOrig="400" w14:anchorId="105E6947">
          <v:shape id="_x0000_i1031" type="#_x0000_t75" style="width:124.35pt;height:19.65pt" o:ole="">
            <v:imagedata r:id="rId20" o:title=""/>
          </v:shape>
          <o:OLEObject Type="Embed" ProgID="Equation.DSMT4" ShapeID="_x0000_i1031" DrawAspect="Content" ObjectID="_1788689270" r:id="rId21"/>
        </w:object>
      </w:r>
    </w:p>
    <w:p w14:paraId="6D348E49" w14:textId="0E02A909" w:rsidR="00280E1B" w:rsidRDefault="00280E1B" w:rsidP="00280E1B">
      <w:pPr>
        <w:pStyle w:val="NoSpacing"/>
        <w:rPr>
          <w:sz w:val="24"/>
          <w:szCs w:val="24"/>
        </w:rPr>
      </w:pPr>
    </w:p>
    <w:p w14:paraId="171B7977" w14:textId="7400D74B" w:rsidR="0006381D" w:rsidRPr="0006381D" w:rsidRDefault="0006381D" w:rsidP="00280E1B">
      <w:pPr>
        <w:pStyle w:val="NoSpacing"/>
        <w:rPr>
          <w:b/>
          <w:sz w:val="28"/>
          <w:szCs w:val="28"/>
        </w:rPr>
      </w:pPr>
      <w:r w:rsidRPr="0006381D">
        <w:rPr>
          <w:b/>
          <w:sz w:val="28"/>
          <w:szCs w:val="28"/>
        </w:rPr>
        <w:t>Integral Functions of W</w:t>
      </w:r>
      <w:r w:rsidR="005A74E0">
        <w:rPr>
          <w:b/>
          <w:sz w:val="28"/>
          <w:szCs w:val="28"/>
        </w:rPr>
        <w:t>iener process</w:t>
      </w:r>
    </w:p>
    <w:p w14:paraId="6755792A" w14:textId="34F26BBB" w:rsidR="0006381D" w:rsidRDefault="005A74E0" w:rsidP="00280E1B">
      <w:pPr>
        <w:pStyle w:val="NoSpacing"/>
        <w:rPr>
          <w:sz w:val="24"/>
          <w:szCs w:val="24"/>
        </w:rPr>
      </w:pPr>
      <w:r>
        <w:rPr>
          <w:sz w:val="24"/>
          <w:szCs w:val="24"/>
        </w:rPr>
        <w:t>Taking a look below, at the ‘differential functions of W’ section, we have:</w:t>
      </w:r>
    </w:p>
    <w:p w14:paraId="354A7E30" w14:textId="6B233B0D" w:rsidR="005A74E0" w:rsidRDefault="005A74E0" w:rsidP="00280E1B">
      <w:pPr>
        <w:pStyle w:val="NoSpacing"/>
        <w:rPr>
          <w:sz w:val="24"/>
          <w:szCs w:val="24"/>
        </w:rPr>
      </w:pPr>
    </w:p>
    <w:p w14:paraId="419D6286" w14:textId="531BC537" w:rsidR="005A74E0" w:rsidRDefault="005A74E0" w:rsidP="00280E1B">
      <w:pPr>
        <w:pStyle w:val="NoSpacing"/>
        <w:rPr>
          <w:sz w:val="24"/>
          <w:szCs w:val="24"/>
        </w:rPr>
      </w:pPr>
      <w:r w:rsidRPr="0006381D">
        <w:rPr>
          <w:sz w:val="24"/>
          <w:szCs w:val="24"/>
        </w:rPr>
        <w:object w:dxaOrig="4500" w:dyaOrig="740" w14:anchorId="4DD991CF">
          <v:shape id="_x0000_i1032" type="#_x0000_t75" style="width:225.8pt;height:36.55pt" o:ole="" fillcolor="#cfc">
            <v:imagedata r:id="rId22" o:title=""/>
          </v:shape>
          <o:OLEObject Type="Embed" ProgID="Equation.DSMT4" ShapeID="_x0000_i1032" DrawAspect="Content" ObjectID="_1788689271" r:id="rId23"/>
        </w:object>
      </w:r>
    </w:p>
    <w:p w14:paraId="6B69B87A" w14:textId="51D716EE" w:rsidR="005A74E0" w:rsidRDefault="005A74E0" w:rsidP="00280E1B">
      <w:pPr>
        <w:pStyle w:val="NoSpacing"/>
        <w:rPr>
          <w:sz w:val="24"/>
          <w:szCs w:val="24"/>
        </w:rPr>
      </w:pPr>
    </w:p>
    <w:p w14:paraId="439796FB" w14:textId="203448B1" w:rsidR="005A74E0" w:rsidRDefault="005A74E0" w:rsidP="00280E1B">
      <w:pPr>
        <w:pStyle w:val="NoSpacing"/>
        <w:rPr>
          <w:sz w:val="24"/>
          <w:szCs w:val="24"/>
        </w:rPr>
      </w:pPr>
      <w:r>
        <w:rPr>
          <w:sz w:val="24"/>
          <w:szCs w:val="24"/>
        </w:rPr>
        <w:t>Integrating w/r to t, I think we may conclude that:</w:t>
      </w:r>
    </w:p>
    <w:p w14:paraId="0BD19721" w14:textId="029F8962" w:rsidR="005A74E0" w:rsidRDefault="005A74E0" w:rsidP="00280E1B">
      <w:pPr>
        <w:pStyle w:val="NoSpacing"/>
        <w:rPr>
          <w:sz w:val="24"/>
          <w:szCs w:val="24"/>
        </w:rPr>
      </w:pPr>
    </w:p>
    <w:p w14:paraId="3D663783" w14:textId="3699BAC4" w:rsidR="005A74E0" w:rsidRDefault="005A74E0" w:rsidP="00280E1B">
      <w:pPr>
        <w:pStyle w:val="NoSpacing"/>
        <w:rPr>
          <w:sz w:val="24"/>
          <w:szCs w:val="24"/>
        </w:rPr>
      </w:pPr>
      <w:r w:rsidRPr="005A74E0">
        <w:rPr>
          <w:position w:val="-34"/>
          <w:sz w:val="24"/>
          <w:szCs w:val="24"/>
        </w:rPr>
        <w:object w:dxaOrig="7720" w:dyaOrig="760" w14:anchorId="5281BF93">
          <v:shape id="_x0000_i1033" type="#_x0000_t75" style="width:387.25pt;height:37.65pt;mso-position-vertical:absolute" o:ole="" filled="t" fillcolor="#cfc">
            <v:imagedata r:id="rId24" o:title=""/>
          </v:shape>
          <o:OLEObject Type="Embed" ProgID="Equation.DSMT4" ShapeID="_x0000_i1033" DrawAspect="Content" ObjectID="_1788689272" r:id="rId25"/>
        </w:object>
      </w:r>
    </w:p>
    <w:p w14:paraId="4028E922" w14:textId="10D582C0" w:rsidR="005A74E0" w:rsidRDefault="005A74E0" w:rsidP="00280E1B">
      <w:pPr>
        <w:pStyle w:val="NoSpacing"/>
        <w:rPr>
          <w:sz w:val="24"/>
          <w:szCs w:val="24"/>
        </w:rPr>
      </w:pPr>
    </w:p>
    <w:p w14:paraId="6A05A80F" w14:textId="08E371D4" w:rsidR="005A74E0" w:rsidRPr="005A74E0" w:rsidRDefault="005A74E0" w:rsidP="00280E1B">
      <w:pPr>
        <w:pStyle w:val="NoSpacing"/>
        <w:rPr>
          <w:b/>
          <w:sz w:val="24"/>
          <w:szCs w:val="24"/>
        </w:rPr>
      </w:pPr>
      <w:r w:rsidRPr="005A74E0">
        <w:rPr>
          <w:b/>
          <w:sz w:val="24"/>
          <w:szCs w:val="24"/>
        </w:rPr>
        <w:t>Example</w:t>
      </w:r>
    </w:p>
    <w:p w14:paraId="5A521B64" w14:textId="77777777" w:rsidR="005A74E0" w:rsidRPr="0006381D" w:rsidRDefault="005A74E0" w:rsidP="005A74E0">
      <w:pPr>
        <w:pStyle w:val="NoSpacing"/>
        <w:rPr>
          <w:sz w:val="24"/>
          <w:szCs w:val="24"/>
        </w:rPr>
      </w:pPr>
      <w:r w:rsidRPr="0006381D">
        <w:rPr>
          <w:sz w:val="24"/>
          <w:szCs w:val="24"/>
        </w:rPr>
        <w:t>Let’s consider the function F(W</w:t>
      </w:r>
      <w:r w:rsidRPr="0006381D">
        <w:rPr>
          <w:sz w:val="24"/>
          <w:szCs w:val="24"/>
          <w:vertAlign w:val="subscript"/>
        </w:rPr>
        <w:t>1</w:t>
      </w:r>
      <w:r w:rsidRPr="0006381D">
        <w:rPr>
          <w:sz w:val="24"/>
          <w:szCs w:val="24"/>
        </w:rPr>
        <w:t>,W</w:t>
      </w:r>
      <w:r w:rsidRPr="0006381D">
        <w:rPr>
          <w:sz w:val="24"/>
          <w:szCs w:val="24"/>
          <w:vertAlign w:val="subscript"/>
        </w:rPr>
        <w:t>2</w:t>
      </w:r>
      <w:r w:rsidRPr="0006381D">
        <w:rPr>
          <w:sz w:val="24"/>
          <w:szCs w:val="24"/>
        </w:rPr>
        <w:t>) = W</w:t>
      </w:r>
      <w:r w:rsidRPr="0006381D">
        <w:rPr>
          <w:sz w:val="24"/>
          <w:szCs w:val="24"/>
          <w:vertAlign w:val="subscript"/>
        </w:rPr>
        <w:t>1</w:t>
      </w:r>
      <w:r w:rsidRPr="0006381D">
        <w:rPr>
          <w:sz w:val="24"/>
          <w:szCs w:val="24"/>
        </w:rPr>
        <w:t>W</w:t>
      </w:r>
      <w:r w:rsidRPr="0006381D">
        <w:rPr>
          <w:sz w:val="24"/>
          <w:szCs w:val="24"/>
          <w:vertAlign w:val="subscript"/>
        </w:rPr>
        <w:t>2</w:t>
      </w:r>
      <w:r w:rsidRPr="0006381D">
        <w:rPr>
          <w:sz w:val="24"/>
          <w:szCs w:val="24"/>
        </w:rPr>
        <w:t>.  Then,</w:t>
      </w:r>
    </w:p>
    <w:p w14:paraId="1AF1AA44" w14:textId="77777777" w:rsidR="005A74E0" w:rsidRPr="0006381D" w:rsidRDefault="005A74E0" w:rsidP="005A74E0">
      <w:pPr>
        <w:pStyle w:val="NoSpacing"/>
        <w:rPr>
          <w:sz w:val="24"/>
          <w:szCs w:val="24"/>
        </w:rPr>
      </w:pPr>
    </w:p>
    <w:bookmarkStart w:id="0" w:name="_Hlk2024454"/>
    <w:p w14:paraId="441DAB80" w14:textId="77777777" w:rsidR="005A74E0" w:rsidRPr="0006381D" w:rsidRDefault="005A74E0" w:rsidP="005A74E0">
      <w:pPr>
        <w:pStyle w:val="NoSpacing"/>
        <w:rPr>
          <w:sz w:val="24"/>
          <w:szCs w:val="24"/>
        </w:rPr>
      </w:pPr>
      <w:r w:rsidRPr="0006381D">
        <w:rPr>
          <w:sz w:val="24"/>
          <w:szCs w:val="24"/>
        </w:rPr>
        <w:object w:dxaOrig="4959" w:dyaOrig="1440" w14:anchorId="713E2F68">
          <v:shape id="_x0000_i1034" type="#_x0000_t75" style="width:248.2pt;height:1in" o:ole="">
            <v:imagedata r:id="rId26" o:title=""/>
          </v:shape>
          <o:OLEObject Type="Embed" ProgID="Equation.DSMT4" ShapeID="_x0000_i1034" DrawAspect="Content" ObjectID="_1788689273" r:id="rId27"/>
        </w:object>
      </w:r>
      <w:bookmarkEnd w:id="0"/>
    </w:p>
    <w:p w14:paraId="41491B33" w14:textId="77777777" w:rsidR="005A74E0" w:rsidRPr="0006381D" w:rsidRDefault="005A74E0" w:rsidP="005A74E0">
      <w:pPr>
        <w:pStyle w:val="NoSpacing"/>
        <w:rPr>
          <w:sz w:val="24"/>
          <w:szCs w:val="24"/>
        </w:rPr>
      </w:pPr>
    </w:p>
    <w:p w14:paraId="2CA55B3B" w14:textId="77777777" w:rsidR="005A74E0" w:rsidRPr="0006381D" w:rsidRDefault="005A74E0" w:rsidP="005A74E0">
      <w:pPr>
        <w:pStyle w:val="NoSpacing"/>
        <w:rPr>
          <w:sz w:val="24"/>
          <w:szCs w:val="24"/>
        </w:rPr>
      </w:pPr>
      <w:r w:rsidRPr="0006381D">
        <w:rPr>
          <w:sz w:val="24"/>
          <w:szCs w:val="24"/>
        </w:rPr>
        <w:lastRenderedPageBreak/>
        <w:t>So I guess you could say:</w:t>
      </w:r>
    </w:p>
    <w:p w14:paraId="5EA9A8E5" w14:textId="77777777" w:rsidR="005A74E0" w:rsidRPr="0006381D" w:rsidRDefault="005A74E0" w:rsidP="005A74E0">
      <w:pPr>
        <w:pStyle w:val="NoSpacing"/>
        <w:rPr>
          <w:sz w:val="24"/>
          <w:szCs w:val="24"/>
        </w:rPr>
      </w:pPr>
    </w:p>
    <w:p w14:paraId="2DC13774" w14:textId="77777777" w:rsidR="005A74E0" w:rsidRPr="0006381D" w:rsidRDefault="005A74E0" w:rsidP="005A74E0">
      <w:pPr>
        <w:pStyle w:val="NoSpacing"/>
        <w:rPr>
          <w:sz w:val="24"/>
          <w:szCs w:val="24"/>
        </w:rPr>
      </w:pPr>
      <w:r w:rsidRPr="0006381D">
        <w:rPr>
          <w:sz w:val="24"/>
          <w:szCs w:val="24"/>
        </w:rPr>
        <w:object w:dxaOrig="4959" w:dyaOrig="740" w14:anchorId="79AD9294">
          <v:shape id="_x0000_i1035" type="#_x0000_t75" style="width:248.2pt;height:37.1pt" o:ole="">
            <v:imagedata r:id="rId28" o:title=""/>
          </v:shape>
          <o:OLEObject Type="Embed" ProgID="Equation.DSMT4" ShapeID="_x0000_i1035" DrawAspect="Content" ObjectID="_1788689274" r:id="rId29"/>
        </w:object>
      </w:r>
    </w:p>
    <w:p w14:paraId="687923F2" w14:textId="77777777" w:rsidR="005A74E0" w:rsidRPr="0006381D" w:rsidRDefault="005A74E0" w:rsidP="005A74E0">
      <w:pPr>
        <w:pStyle w:val="NoSpacing"/>
        <w:rPr>
          <w:sz w:val="24"/>
          <w:szCs w:val="24"/>
        </w:rPr>
      </w:pPr>
    </w:p>
    <w:p w14:paraId="475F0AA9" w14:textId="0409354A" w:rsidR="005A74E0" w:rsidRDefault="005A74E0" w:rsidP="005A74E0">
      <w:pPr>
        <w:pStyle w:val="NoSpacing"/>
        <w:rPr>
          <w:sz w:val="24"/>
          <w:szCs w:val="24"/>
        </w:rPr>
      </w:pPr>
      <w:r>
        <w:rPr>
          <w:sz w:val="24"/>
          <w:szCs w:val="24"/>
        </w:rPr>
        <w:t>But is there any way to solve for ∫W</w:t>
      </w:r>
      <w:r>
        <w:rPr>
          <w:sz w:val="24"/>
          <w:szCs w:val="24"/>
          <w:vertAlign w:val="subscript"/>
        </w:rPr>
        <w:t>1</w:t>
      </w:r>
      <w:r>
        <w:rPr>
          <w:sz w:val="24"/>
          <w:szCs w:val="24"/>
        </w:rPr>
        <w:t>dW</w:t>
      </w:r>
      <w:r>
        <w:rPr>
          <w:sz w:val="24"/>
          <w:szCs w:val="24"/>
          <w:vertAlign w:val="subscript"/>
        </w:rPr>
        <w:t>2</w:t>
      </w:r>
      <w:r>
        <w:rPr>
          <w:sz w:val="24"/>
          <w:szCs w:val="24"/>
        </w:rPr>
        <w:t xml:space="preserve"> by itself?  For instance, can we say something like:</w:t>
      </w:r>
    </w:p>
    <w:p w14:paraId="4C0D8931" w14:textId="5DDAE37E" w:rsidR="005A74E0" w:rsidRDefault="005A74E0" w:rsidP="005A74E0">
      <w:pPr>
        <w:pStyle w:val="NoSpacing"/>
        <w:rPr>
          <w:sz w:val="24"/>
          <w:szCs w:val="24"/>
        </w:rPr>
      </w:pPr>
    </w:p>
    <w:p w14:paraId="3156486B" w14:textId="28C38D86" w:rsidR="005A74E0" w:rsidRDefault="005A74E0" w:rsidP="005A74E0">
      <w:pPr>
        <w:pStyle w:val="NoSpacing"/>
        <w:rPr>
          <w:sz w:val="24"/>
          <w:szCs w:val="24"/>
        </w:rPr>
      </w:pPr>
      <w:r w:rsidRPr="005A74E0">
        <w:rPr>
          <w:position w:val="-108"/>
          <w:sz w:val="24"/>
          <w:szCs w:val="24"/>
        </w:rPr>
        <w:object w:dxaOrig="4959" w:dyaOrig="2280" w14:anchorId="22820B90">
          <v:shape id="_x0000_i1036" type="#_x0000_t75" style="width:248.2pt;height:114.55pt" o:ole="">
            <v:imagedata r:id="rId30" o:title=""/>
          </v:shape>
          <o:OLEObject Type="Embed" ProgID="Equation.DSMT4" ShapeID="_x0000_i1036" DrawAspect="Content" ObjectID="_1788689275" r:id="rId31"/>
        </w:object>
      </w:r>
    </w:p>
    <w:p w14:paraId="7119087F" w14:textId="6867E087" w:rsidR="005A74E0" w:rsidRDefault="005A74E0" w:rsidP="005A74E0">
      <w:pPr>
        <w:pStyle w:val="NoSpacing"/>
        <w:rPr>
          <w:sz w:val="24"/>
          <w:szCs w:val="24"/>
        </w:rPr>
      </w:pPr>
    </w:p>
    <w:p w14:paraId="0A64EDB5" w14:textId="46CBF652" w:rsidR="005A74E0" w:rsidRPr="0006381D" w:rsidRDefault="005A74E0" w:rsidP="005A74E0">
      <w:pPr>
        <w:pStyle w:val="NoSpacing"/>
        <w:rPr>
          <w:sz w:val="24"/>
          <w:szCs w:val="24"/>
        </w:rPr>
      </w:pPr>
      <w:r>
        <w:rPr>
          <w:sz w:val="24"/>
          <w:szCs w:val="24"/>
        </w:rPr>
        <w:t xml:space="preserve">??  </w:t>
      </w:r>
      <w:r w:rsidRPr="0006381D">
        <w:rPr>
          <w:sz w:val="24"/>
          <w:szCs w:val="24"/>
        </w:rPr>
        <w:t>Let’s consider the expectation of these integral, in the Stratonovich form.  So we have:</w:t>
      </w:r>
    </w:p>
    <w:p w14:paraId="5CFFF6B8" w14:textId="77777777" w:rsidR="005A74E0" w:rsidRPr="0006381D" w:rsidRDefault="005A74E0" w:rsidP="005A74E0">
      <w:pPr>
        <w:pStyle w:val="NoSpacing"/>
        <w:rPr>
          <w:sz w:val="24"/>
          <w:szCs w:val="24"/>
        </w:rPr>
      </w:pPr>
    </w:p>
    <w:p w14:paraId="62A8D2FF" w14:textId="77777777" w:rsidR="005A74E0" w:rsidRPr="0006381D" w:rsidRDefault="005A74E0" w:rsidP="005A74E0">
      <w:pPr>
        <w:pStyle w:val="NoSpacing"/>
        <w:rPr>
          <w:sz w:val="24"/>
          <w:szCs w:val="24"/>
        </w:rPr>
      </w:pPr>
      <w:r w:rsidRPr="0006381D">
        <w:rPr>
          <w:sz w:val="24"/>
          <w:szCs w:val="24"/>
        </w:rPr>
        <w:object w:dxaOrig="5420" w:dyaOrig="2100" w14:anchorId="12DD23E4">
          <v:shape id="_x0000_i1037" type="#_x0000_t75" style="width:272.2pt;height:103.65pt" o:ole="">
            <v:imagedata r:id="rId32" o:title=""/>
          </v:shape>
          <o:OLEObject Type="Embed" ProgID="Equation.DSMT4" ShapeID="_x0000_i1037" DrawAspect="Content" ObjectID="_1788689276" r:id="rId33"/>
        </w:object>
      </w:r>
    </w:p>
    <w:p w14:paraId="01B37EE5" w14:textId="77777777" w:rsidR="005A74E0" w:rsidRPr="0006381D" w:rsidRDefault="005A74E0" w:rsidP="005A74E0">
      <w:pPr>
        <w:pStyle w:val="NoSpacing"/>
        <w:rPr>
          <w:sz w:val="24"/>
          <w:szCs w:val="24"/>
        </w:rPr>
      </w:pPr>
    </w:p>
    <w:p w14:paraId="5E17CD23" w14:textId="77777777" w:rsidR="005A74E0" w:rsidRPr="0006381D" w:rsidRDefault="005A74E0" w:rsidP="005A74E0">
      <w:pPr>
        <w:pStyle w:val="NoSpacing"/>
        <w:rPr>
          <w:sz w:val="24"/>
          <w:szCs w:val="24"/>
        </w:rPr>
      </w:pPr>
      <w:r w:rsidRPr="0006381D">
        <w:rPr>
          <w:sz w:val="24"/>
          <w:szCs w:val="24"/>
        </w:rPr>
        <w:t>Can this be proven?  So, uh,</w:t>
      </w:r>
    </w:p>
    <w:p w14:paraId="6808F261" w14:textId="77777777" w:rsidR="00571491" w:rsidRPr="0006381D" w:rsidRDefault="00571491" w:rsidP="00571491">
      <w:pPr>
        <w:pStyle w:val="NoSpacing"/>
        <w:rPr>
          <w:sz w:val="24"/>
          <w:szCs w:val="24"/>
        </w:rPr>
      </w:pPr>
    </w:p>
    <w:p w14:paraId="3A4770BE" w14:textId="77777777" w:rsidR="00571491" w:rsidRPr="0006381D" w:rsidRDefault="00571491" w:rsidP="00571491">
      <w:pPr>
        <w:pStyle w:val="NoSpacing"/>
        <w:rPr>
          <w:sz w:val="24"/>
          <w:szCs w:val="24"/>
        </w:rPr>
      </w:pPr>
      <w:r w:rsidRPr="0006381D">
        <w:rPr>
          <w:sz w:val="24"/>
          <w:szCs w:val="24"/>
        </w:rPr>
        <w:object w:dxaOrig="11760" w:dyaOrig="6640" w14:anchorId="5996D1EF">
          <v:shape id="_x0000_i1125" type="#_x0000_t75" style="width:507.25pt;height:281.45pt" o:ole="">
            <v:imagedata r:id="rId34" o:title=""/>
          </v:shape>
          <o:OLEObject Type="Embed" ProgID="Equation.DSMT4" ShapeID="_x0000_i1125" DrawAspect="Content" ObjectID="_1788689277" r:id="rId35"/>
        </w:object>
      </w:r>
    </w:p>
    <w:p w14:paraId="61BD0C60" w14:textId="77777777" w:rsidR="00571491" w:rsidRPr="0006381D" w:rsidRDefault="00571491" w:rsidP="00571491">
      <w:pPr>
        <w:pStyle w:val="NoSpacing"/>
        <w:rPr>
          <w:sz w:val="24"/>
          <w:szCs w:val="24"/>
        </w:rPr>
      </w:pPr>
    </w:p>
    <w:p w14:paraId="2C90B989" w14:textId="77777777" w:rsidR="00571491" w:rsidRPr="0006381D" w:rsidRDefault="00571491" w:rsidP="00571491">
      <w:pPr>
        <w:pStyle w:val="NoSpacing"/>
        <w:rPr>
          <w:sz w:val="24"/>
          <w:szCs w:val="24"/>
        </w:rPr>
      </w:pPr>
      <w:r w:rsidRPr="0006381D">
        <w:rPr>
          <w:sz w:val="24"/>
          <w:szCs w:val="24"/>
        </w:rPr>
        <w:t>Gonna separate out parts that correlate with ΔW</w:t>
      </w:r>
      <w:r w:rsidRPr="0006381D">
        <w:rPr>
          <w:sz w:val="24"/>
          <w:szCs w:val="24"/>
          <w:vertAlign w:val="subscript"/>
        </w:rPr>
        <w:t>2</w:t>
      </w:r>
      <w:r w:rsidRPr="0006381D">
        <w:rPr>
          <w:sz w:val="24"/>
          <w:szCs w:val="24"/>
        </w:rPr>
        <w:t>:</w:t>
      </w:r>
    </w:p>
    <w:p w14:paraId="472A7D82" w14:textId="77777777" w:rsidR="00571491" w:rsidRPr="0006381D" w:rsidRDefault="00571491" w:rsidP="00571491">
      <w:pPr>
        <w:pStyle w:val="NoSpacing"/>
        <w:rPr>
          <w:sz w:val="24"/>
          <w:szCs w:val="24"/>
        </w:rPr>
      </w:pPr>
    </w:p>
    <w:p w14:paraId="441DBBAB" w14:textId="77777777" w:rsidR="00571491" w:rsidRPr="0006381D" w:rsidRDefault="00571491" w:rsidP="00571491">
      <w:pPr>
        <w:pStyle w:val="NoSpacing"/>
        <w:rPr>
          <w:sz w:val="24"/>
          <w:szCs w:val="24"/>
        </w:rPr>
      </w:pPr>
      <w:r w:rsidRPr="0006381D">
        <w:rPr>
          <w:sz w:val="24"/>
          <w:szCs w:val="24"/>
        </w:rPr>
        <w:object w:dxaOrig="10520" w:dyaOrig="3320" w14:anchorId="0A00B4BD">
          <v:shape id="_x0000_i1126" type="#_x0000_t75" style="width:453.8pt;height:140.2pt" o:ole="">
            <v:imagedata r:id="rId36" o:title=""/>
          </v:shape>
          <o:OLEObject Type="Embed" ProgID="Equation.DSMT4" ShapeID="_x0000_i1126" DrawAspect="Content" ObjectID="_1788689278" r:id="rId37"/>
        </w:object>
      </w:r>
    </w:p>
    <w:p w14:paraId="43B567FC" w14:textId="77777777" w:rsidR="00571491" w:rsidRPr="0006381D" w:rsidRDefault="00571491" w:rsidP="00571491">
      <w:pPr>
        <w:pStyle w:val="NoSpacing"/>
        <w:rPr>
          <w:sz w:val="24"/>
          <w:szCs w:val="24"/>
        </w:rPr>
      </w:pPr>
    </w:p>
    <w:p w14:paraId="216318B9" w14:textId="77777777" w:rsidR="00571491" w:rsidRPr="0006381D" w:rsidRDefault="00571491" w:rsidP="00571491">
      <w:pPr>
        <w:pStyle w:val="NoSpacing"/>
        <w:rPr>
          <w:sz w:val="24"/>
          <w:szCs w:val="24"/>
        </w:rPr>
      </w:pPr>
      <w:r w:rsidRPr="0006381D">
        <w:rPr>
          <w:sz w:val="24"/>
          <w:szCs w:val="24"/>
        </w:rPr>
        <w:t xml:space="preserve">Well, average is zero still souer that’s good.  </w:t>
      </w:r>
    </w:p>
    <w:p w14:paraId="71B83371" w14:textId="77777777" w:rsidR="00571491" w:rsidRPr="0006381D" w:rsidRDefault="00571491" w:rsidP="00571491">
      <w:pPr>
        <w:pStyle w:val="NoSpacing"/>
        <w:rPr>
          <w:sz w:val="24"/>
          <w:szCs w:val="24"/>
        </w:rPr>
      </w:pPr>
    </w:p>
    <w:p w14:paraId="429A65C5" w14:textId="77777777" w:rsidR="00571491" w:rsidRPr="0006381D" w:rsidRDefault="00571491" w:rsidP="00571491">
      <w:pPr>
        <w:pStyle w:val="NoSpacing"/>
        <w:rPr>
          <w:sz w:val="24"/>
          <w:szCs w:val="24"/>
        </w:rPr>
      </w:pPr>
      <w:r w:rsidRPr="0006381D">
        <w:rPr>
          <w:sz w:val="24"/>
          <w:szCs w:val="24"/>
        </w:rPr>
        <w:object w:dxaOrig="13880" w:dyaOrig="4880" w14:anchorId="58227440">
          <v:shape id="_x0000_i1127" type="#_x0000_t75" style="width:524.75pt;height:180.55pt" o:ole="">
            <v:imagedata r:id="rId38" o:title=""/>
          </v:shape>
          <o:OLEObject Type="Embed" ProgID="Equation.DSMT4" ShapeID="_x0000_i1127" DrawAspect="Content" ObjectID="_1788689279" r:id="rId39"/>
        </w:object>
      </w:r>
    </w:p>
    <w:p w14:paraId="383F09D0" w14:textId="77777777" w:rsidR="00571491" w:rsidRPr="0006381D" w:rsidRDefault="00571491" w:rsidP="00571491">
      <w:pPr>
        <w:pStyle w:val="NoSpacing"/>
        <w:rPr>
          <w:sz w:val="24"/>
          <w:szCs w:val="24"/>
        </w:rPr>
      </w:pPr>
    </w:p>
    <w:p w14:paraId="656842D5" w14:textId="77777777" w:rsidR="00571491" w:rsidRPr="0006381D" w:rsidRDefault="00571491" w:rsidP="00571491">
      <w:pPr>
        <w:pStyle w:val="NoSpacing"/>
        <w:rPr>
          <w:sz w:val="24"/>
          <w:szCs w:val="24"/>
        </w:rPr>
      </w:pPr>
      <w:r w:rsidRPr="0006381D">
        <w:rPr>
          <w:sz w:val="24"/>
          <w:szCs w:val="24"/>
        </w:rPr>
        <w:t>The first term will go to zero because only j = i will have a non-zero net value.  But then the (dt)</w:t>
      </w:r>
      <w:r w:rsidRPr="0006381D">
        <w:rPr>
          <w:sz w:val="24"/>
          <w:szCs w:val="24"/>
          <w:vertAlign w:val="superscript"/>
        </w:rPr>
        <w:t>2</w:t>
      </w:r>
      <w:r w:rsidRPr="0006381D">
        <w:rPr>
          <w:sz w:val="24"/>
          <w:szCs w:val="24"/>
        </w:rPr>
        <w:t xml:space="preserve"> will bring it down to zero.  So then we’re left with the other three terms.  Basically we need cross terms to be non-zero for the equality not to hold.  So let’s just look for non i = j terms.</w:t>
      </w:r>
    </w:p>
    <w:p w14:paraId="6BD8D026" w14:textId="77777777" w:rsidR="00571491" w:rsidRPr="0006381D" w:rsidRDefault="00571491" w:rsidP="00571491">
      <w:pPr>
        <w:pStyle w:val="NoSpacing"/>
        <w:rPr>
          <w:sz w:val="24"/>
          <w:szCs w:val="24"/>
        </w:rPr>
      </w:pPr>
    </w:p>
    <w:p w14:paraId="77B63BC9" w14:textId="77777777" w:rsidR="00571491" w:rsidRPr="0006381D" w:rsidRDefault="00571491" w:rsidP="00571491">
      <w:pPr>
        <w:pStyle w:val="NoSpacing"/>
        <w:rPr>
          <w:sz w:val="24"/>
          <w:szCs w:val="24"/>
        </w:rPr>
      </w:pPr>
      <w:r w:rsidRPr="0006381D">
        <w:rPr>
          <w:sz w:val="24"/>
          <w:szCs w:val="24"/>
        </w:rPr>
        <w:object w:dxaOrig="9520" w:dyaOrig="2960" w14:anchorId="3CD2A0EE">
          <v:shape id="_x0000_i1128" type="#_x0000_t75" style="width:384pt;height:117.8pt" o:ole="">
            <v:imagedata r:id="rId40" o:title=""/>
          </v:shape>
          <o:OLEObject Type="Embed" ProgID="Equation.DSMT4" ShapeID="_x0000_i1128" DrawAspect="Content" ObjectID="_1788689280" r:id="rId41"/>
        </w:object>
      </w:r>
    </w:p>
    <w:p w14:paraId="25208322" w14:textId="77777777" w:rsidR="00571491" w:rsidRPr="0006381D" w:rsidRDefault="00571491" w:rsidP="00571491">
      <w:pPr>
        <w:pStyle w:val="NoSpacing"/>
        <w:rPr>
          <w:sz w:val="24"/>
          <w:szCs w:val="24"/>
        </w:rPr>
      </w:pPr>
    </w:p>
    <w:p w14:paraId="6B538597" w14:textId="77777777" w:rsidR="00571491" w:rsidRPr="0006381D" w:rsidRDefault="00571491" w:rsidP="00571491">
      <w:pPr>
        <w:pStyle w:val="NoSpacing"/>
        <w:rPr>
          <w:sz w:val="24"/>
          <w:szCs w:val="24"/>
        </w:rPr>
      </w:pPr>
      <w:r w:rsidRPr="0006381D">
        <w:rPr>
          <w:sz w:val="24"/>
          <w:szCs w:val="24"/>
        </w:rPr>
        <w:t>Let’s look at the first one:</w:t>
      </w:r>
    </w:p>
    <w:p w14:paraId="7E38F4AD" w14:textId="77777777" w:rsidR="00571491" w:rsidRPr="0006381D" w:rsidRDefault="00571491" w:rsidP="00571491">
      <w:pPr>
        <w:pStyle w:val="NoSpacing"/>
        <w:rPr>
          <w:sz w:val="24"/>
          <w:szCs w:val="24"/>
        </w:rPr>
      </w:pPr>
    </w:p>
    <w:p w14:paraId="6A0F96BE" w14:textId="77777777" w:rsidR="00571491" w:rsidRPr="0006381D" w:rsidRDefault="00571491" w:rsidP="00571491">
      <w:pPr>
        <w:pStyle w:val="NoSpacing"/>
        <w:rPr>
          <w:sz w:val="24"/>
          <w:szCs w:val="24"/>
        </w:rPr>
      </w:pPr>
      <w:r w:rsidRPr="0006381D">
        <w:rPr>
          <w:sz w:val="24"/>
          <w:szCs w:val="24"/>
        </w:rPr>
        <w:object w:dxaOrig="8480" w:dyaOrig="2360" w14:anchorId="77749097">
          <v:shape id="_x0000_i1129" type="#_x0000_t75" style="width:342pt;height:93.8pt" o:ole="">
            <v:imagedata r:id="rId42" o:title=""/>
          </v:shape>
          <o:OLEObject Type="Embed" ProgID="Equation.DSMT4" ShapeID="_x0000_i1129" DrawAspect="Content" ObjectID="_1788689281" r:id="rId43"/>
        </w:object>
      </w:r>
    </w:p>
    <w:p w14:paraId="7316E7A3" w14:textId="77777777" w:rsidR="00571491" w:rsidRPr="0006381D" w:rsidRDefault="00571491" w:rsidP="00571491">
      <w:pPr>
        <w:pStyle w:val="NoSpacing"/>
        <w:rPr>
          <w:sz w:val="24"/>
          <w:szCs w:val="24"/>
        </w:rPr>
      </w:pPr>
    </w:p>
    <w:p w14:paraId="50C158A4" w14:textId="77777777" w:rsidR="00571491" w:rsidRPr="0006381D" w:rsidRDefault="00571491" w:rsidP="00571491">
      <w:pPr>
        <w:pStyle w:val="NoSpacing"/>
        <w:rPr>
          <w:sz w:val="24"/>
          <w:szCs w:val="24"/>
        </w:rPr>
      </w:pPr>
      <w:r w:rsidRPr="0006381D">
        <w:rPr>
          <w:sz w:val="24"/>
          <w:szCs w:val="24"/>
        </w:rPr>
        <w:t xml:space="preserve">This is just going to go to zero.  </w:t>
      </w:r>
    </w:p>
    <w:p w14:paraId="2472724F" w14:textId="77777777" w:rsidR="00571491" w:rsidRPr="0006381D" w:rsidRDefault="00571491" w:rsidP="00571491">
      <w:pPr>
        <w:pStyle w:val="NoSpacing"/>
        <w:rPr>
          <w:sz w:val="24"/>
          <w:szCs w:val="24"/>
        </w:rPr>
      </w:pPr>
    </w:p>
    <w:p w14:paraId="5597F54C" w14:textId="77777777" w:rsidR="00571491" w:rsidRPr="0006381D" w:rsidRDefault="00571491" w:rsidP="00571491">
      <w:pPr>
        <w:pStyle w:val="NoSpacing"/>
        <w:rPr>
          <w:sz w:val="24"/>
          <w:szCs w:val="24"/>
        </w:rPr>
      </w:pPr>
      <w:r w:rsidRPr="0006381D">
        <w:rPr>
          <w:sz w:val="24"/>
          <w:szCs w:val="24"/>
        </w:rPr>
        <w:object w:dxaOrig="8600" w:dyaOrig="2360" w14:anchorId="4DDBF1A8">
          <v:shape id="_x0000_i1130" type="#_x0000_t75" style="width:346.9pt;height:93.8pt" o:ole="">
            <v:imagedata r:id="rId44" o:title=""/>
          </v:shape>
          <o:OLEObject Type="Embed" ProgID="Equation.DSMT4" ShapeID="_x0000_i1130" DrawAspect="Content" ObjectID="_1788689282" r:id="rId45"/>
        </w:object>
      </w:r>
    </w:p>
    <w:p w14:paraId="41AA5214" w14:textId="77777777" w:rsidR="00571491" w:rsidRPr="0006381D" w:rsidRDefault="00571491" w:rsidP="00571491">
      <w:pPr>
        <w:pStyle w:val="NoSpacing"/>
        <w:rPr>
          <w:sz w:val="24"/>
          <w:szCs w:val="24"/>
        </w:rPr>
      </w:pPr>
    </w:p>
    <w:p w14:paraId="3E1BB191" w14:textId="77777777" w:rsidR="00571491" w:rsidRPr="0006381D" w:rsidRDefault="00571491" w:rsidP="00571491">
      <w:pPr>
        <w:pStyle w:val="NoSpacing"/>
        <w:rPr>
          <w:sz w:val="24"/>
          <w:szCs w:val="24"/>
        </w:rPr>
      </w:pPr>
      <w:r w:rsidRPr="0006381D">
        <w:rPr>
          <w:sz w:val="24"/>
          <w:szCs w:val="24"/>
        </w:rPr>
        <w:t>Well this also should go to zero.  And the last:</w:t>
      </w:r>
    </w:p>
    <w:p w14:paraId="4777DB85" w14:textId="77777777" w:rsidR="00571491" w:rsidRPr="0006381D" w:rsidRDefault="00571491" w:rsidP="00571491">
      <w:pPr>
        <w:pStyle w:val="NoSpacing"/>
        <w:rPr>
          <w:sz w:val="24"/>
          <w:szCs w:val="24"/>
        </w:rPr>
      </w:pPr>
    </w:p>
    <w:p w14:paraId="5C2D60F8" w14:textId="77777777" w:rsidR="00571491" w:rsidRPr="0006381D" w:rsidRDefault="00571491" w:rsidP="00571491">
      <w:pPr>
        <w:pStyle w:val="NoSpacing"/>
        <w:rPr>
          <w:sz w:val="24"/>
          <w:szCs w:val="24"/>
        </w:rPr>
      </w:pPr>
      <w:r w:rsidRPr="0006381D">
        <w:rPr>
          <w:sz w:val="24"/>
          <w:szCs w:val="24"/>
        </w:rPr>
        <w:object w:dxaOrig="8620" w:dyaOrig="2280" w14:anchorId="09D29D2A">
          <v:shape id="_x0000_i1131" type="#_x0000_t75" style="width:430.9pt;height:114.55pt" o:ole="">
            <v:imagedata r:id="rId46" o:title=""/>
          </v:shape>
          <o:OLEObject Type="Embed" ProgID="Equation.DSMT4" ShapeID="_x0000_i1131" DrawAspect="Content" ObjectID="_1788689283" r:id="rId47"/>
        </w:object>
      </w:r>
    </w:p>
    <w:p w14:paraId="53EDFA43" w14:textId="77777777" w:rsidR="00571491" w:rsidRPr="0006381D" w:rsidRDefault="00571491" w:rsidP="00571491">
      <w:pPr>
        <w:pStyle w:val="NoSpacing"/>
        <w:rPr>
          <w:sz w:val="24"/>
          <w:szCs w:val="24"/>
        </w:rPr>
      </w:pPr>
    </w:p>
    <w:p w14:paraId="6BA6B2F4" w14:textId="77777777" w:rsidR="00571491" w:rsidRPr="0006381D" w:rsidRDefault="00571491" w:rsidP="00571491">
      <w:pPr>
        <w:pStyle w:val="NoSpacing"/>
        <w:rPr>
          <w:sz w:val="24"/>
          <w:szCs w:val="24"/>
        </w:rPr>
      </w:pPr>
      <w:r w:rsidRPr="0006381D">
        <w:rPr>
          <w:sz w:val="24"/>
          <w:szCs w:val="24"/>
        </w:rPr>
        <w:t>note t</w:t>
      </w:r>
      <w:r w:rsidRPr="0006381D">
        <w:rPr>
          <w:sz w:val="24"/>
          <w:szCs w:val="24"/>
          <w:vertAlign w:val="subscript"/>
        </w:rPr>
        <w:t>below,i</w:t>
      </w:r>
      <w:r w:rsidRPr="0006381D">
        <w:rPr>
          <w:sz w:val="24"/>
          <w:szCs w:val="24"/>
        </w:rPr>
        <w:t xml:space="preserve"> includes t</w:t>
      </w:r>
      <w:r w:rsidRPr="0006381D">
        <w:rPr>
          <w:sz w:val="24"/>
          <w:szCs w:val="24"/>
          <w:vertAlign w:val="subscript"/>
        </w:rPr>
        <w:t>i-1/2</w:t>
      </w:r>
      <w:r w:rsidRPr="0006381D">
        <w:rPr>
          <w:sz w:val="24"/>
          <w:szCs w:val="24"/>
        </w:rPr>
        <w:t>, and t</w:t>
      </w:r>
      <w:r w:rsidRPr="0006381D">
        <w:rPr>
          <w:sz w:val="24"/>
          <w:szCs w:val="24"/>
          <w:vertAlign w:val="subscript"/>
        </w:rPr>
        <w:t>above,i</w:t>
      </w:r>
      <w:r w:rsidRPr="0006381D">
        <w:rPr>
          <w:sz w:val="24"/>
          <w:szCs w:val="24"/>
        </w:rPr>
        <w:t xml:space="preserve"> includes t</w:t>
      </w:r>
      <w:r w:rsidRPr="0006381D">
        <w:rPr>
          <w:sz w:val="24"/>
          <w:szCs w:val="24"/>
          <w:vertAlign w:val="subscript"/>
        </w:rPr>
        <w:t>i+1</w:t>
      </w:r>
      <w:r w:rsidRPr="0006381D">
        <w:rPr>
          <w:sz w:val="24"/>
          <w:szCs w:val="24"/>
        </w:rPr>
        <w:t>.  For the first set of four, if i &lt; j, then ε</w:t>
      </w:r>
      <w:r w:rsidRPr="0006381D">
        <w:rPr>
          <w:sz w:val="24"/>
          <w:szCs w:val="24"/>
          <w:vertAlign w:val="subscript"/>
        </w:rPr>
        <w:t>2</w:t>
      </w:r>
      <w:r w:rsidRPr="0006381D">
        <w:rPr>
          <w:sz w:val="24"/>
          <w:szCs w:val="24"/>
        </w:rPr>
        <w:t>(t</w:t>
      </w:r>
      <w:r w:rsidRPr="0006381D">
        <w:rPr>
          <w:sz w:val="24"/>
          <w:szCs w:val="24"/>
          <w:vertAlign w:val="subscript"/>
        </w:rPr>
        <w:t>j</w:t>
      </w:r>
      <w:r w:rsidRPr="0006381D">
        <w:rPr>
          <w:sz w:val="24"/>
          <w:szCs w:val="24"/>
        </w:rPr>
        <w:t>) will be unmatched.  Same if i &gt; j.  What about last term?  if i &gt; j, then everything will vanish because there will be a lowest unmatched ε</w:t>
      </w:r>
      <w:r w:rsidRPr="0006381D">
        <w:rPr>
          <w:sz w:val="24"/>
          <w:szCs w:val="24"/>
          <w:vertAlign w:val="subscript"/>
        </w:rPr>
        <w:t>2</w:t>
      </w:r>
      <w:r w:rsidRPr="0006381D">
        <w:rPr>
          <w:sz w:val="24"/>
          <w:szCs w:val="24"/>
        </w:rPr>
        <w:t>(t</w:t>
      </w:r>
      <w:r w:rsidRPr="0006381D">
        <w:rPr>
          <w:sz w:val="24"/>
          <w:szCs w:val="24"/>
          <w:vertAlign w:val="subscript"/>
        </w:rPr>
        <w:t>j</w:t>
      </w:r>
      <w:r w:rsidRPr="0006381D">
        <w:rPr>
          <w:sz w:val="24"/>
          <w:szCs w:val="24"/>
        </w:rPr>
        <w:t>) or ε</w:t>
      </w:r>
      <w:r w:rsidRPr="0006381D">
        <w:rPr>
          <w:sz w:val="24"/>
          <w:szCs w:val="24"/>
          <w:vertAlign w:val="subscript"/>
        </w:rPr>
        <w:t>2</w:t>
      </w:r>
      <w:r w:rsidRPr="0006381D">
        <w:rPr>
          <w:sz w:val="24"/>
          <w:szCs w:val="24"/>
        </w:rPr>
        <w:t>(t</w:t>
      </w:r>
      <w:r w:rsidRPr="0006381D">
        <w:rPr>
          <w:sz w:val="24"/>
          <w:szCs w:val="24"/>
          <w:vertAlign w:val="subscript"/>
        </w:rPr>
        <w:t>j+1/2</w:t>
      </w:r>
      <w:r w:rsidRPr="0006381D">
        <w:rPr>
          <w:sz w:val="24"/>
          <w:szCs w:val="24"/>
        </w:rPr>
        <w:t>).  Same with i &lt; j.  What about the middles though?  Take the 3</w:t>
      </w:r>
      <w:r w:rsidRPr="0006381D">
        <w:rPr>
          <w:sz w:val="24"/>
          <w:szCs w:val="24"/>
          <w:vertAlign w:val="superscript"/>
        </w:rPr>
        <w:t>rd</w:t>
      </w:r>
      <w:r w:rsidRPr="0006381D">
        <w:rPr>
          <w:sz w:val="24"/>
          <w:szCs w:val="24"/>
        </w:rPr>
        <w:t>.  Seems that if i &lt; j, there is likelihood of this term surviving.  So let’s work it out:</w:t>
      </w:r>
    </w:p>
    <w:p w14:paraId="752C39F1" w14:textId="77777777" w:rsidR="00571491" w:rsidRPr="0006381D" w:rsidRDefault="00571491" w:rsidP="00571491">
      <w:pPr>
        <w:pStyle w:val="NoSpacing"/>
        <w:rPr>
          <w:sz w:val="24"/>
          <w:szCs w:val="24"/>
        </w:rPr>
      </w:pPr>
    </w:p>
    <w:p w14:paraId="3CB7C3C5" w14:textId="77777777" w:rsidR="00571491" w:rsidRDefault="00571491" w:rsidP="00571491">
      <w:pPr>
        <w:pStyle w:val="NoSpacing"/>
        <w:rPr>
          <w:sz w:val="24"/>
          <w:szCs w:val="24"/>
        </w:rPr>
      </w:pPr>
      <w:r w:rsidRPr="0006381D">
        <w:rPr>
          <w:sz w:val="24"/>
          <w:szCs w:val="24"/>
        </w:rPr>
        <w:object w:dxaOrig="11000" w:dyaOrig="3200" w14:anchorId="6FE413A5">
          <v:shape id="_x0000_i1132" type="#_x0000_t75" style="width:516.55pt;height:150pt" o:ole="">
            <v:imagedata r:id="rId48" o:title=""/>
          </v:shape>
          <o:OLEObject Type="Embed" ProgID="Equation.DSMT4" ShapeID="_x0000_i1132" DrawAspect="Content" ObjectID="_1788689284" r:id="rId49"/>
        </w:object>
      </w:r>
    </w:p>
    <w:p w14:paraId="70DE21B9" w14:textId="77777777" w:rsidR="00571491" w:rsidRPr="0006381D" w:rsidRDefault="00571491" w:rsidP="00571491">
      <w:pPr>
        <w:pStyle w:val="NoSpacing"/>
        <w:rPr>
          <w:sz w:val="24"/>
          <w:szCs w:val="24"/>
        </w:rPr>
      </w:pPr>
    </w:p>
    <w:p w14:paraId="14C0A926" w14:textId="77777777" w:rsidR="00571491" w:rsidRPr="0006381D" w:rsidRDefault="00571491" w:rsidP="00571491">
      <w:pPr>
        <w:pStyle w:val="NoSpacing"/>
        <w:rPr>
          <w:sz w:val="24"/>
          <w:szCs w:val="24"/>
        </w:rPr>
      </w:pPr>
      <w:r w:rsidRPr="0006381D">
        <w:rPr>
          <w:sz w:val="24"/>
          <w:szCs w:val="24"/>
        </w:rPr>
        <w:t>So the two brackets on the left must match one of the four products in the rightmost bracket.  Let’s set i = 10, and j = 20.  Then:</w:t>
      </w:r>
    </w:p>
    <w:p w14:paraId="3E25E2DB" w14:textId="77777777" w:rsidR="00571491" w:rsidRPr="0006381D" w:rsidRDefault="00571491" w:rsidP="00571491">
      <w:pPr>
        <w:pStyle w:val="NoSpacing"/>
        <w:rPr>
          <w:sz w:val="24"/>
          <w:szCs w:val="24"/>
        </w:rPr>
      </w:pPr>
    </w:p>
    <w:p w14:paraId="4E7CD369" w14:textId="77777777" w:rsidR="00571491" w:rsidRPr="0006381D" w:rsidRDefault="00571491" w:rsidP="00571491">
      <w:pPr>
        <w:pStyle w:val="NoSpacing"/>
        <w:rPr>
          <w:sz w:val="24"/>
          <w:szCs w:val="24"/>
        </w:rPr>
      </w:pPr>
      <w:r w:rsidRPr="0006381D">
        <w:rPr>
          <w:sz w:val="24"/>
          <w:szCs w:val="24"/>
        </w:rPr>
        <w:object w:dxaOrig="10280" w:dyaOrig="1480" w14:anchorId="1BD29469">
          <v:shape id="_x0000_i1133" type="#_x0000_t75" style="width:482.75pt;height:69.8pt" o:ole="">
            <v:imagedata r:id="rId50" o:title=""/>
          </v:shape>
          <o:OLEObject Type="Embed" ProgID="Equation.DSMT4" ShapeID="_x0000_i1133" DrawAspect="Content" ObjectID="_1788689285" r:id="rId51"/>
        </w:object>
      </w:r>
    </w:p>
    <w:p w14:paraId="25C7338B" w14:textId="77777777" w:rsidR="00571491" w:rsidRPr="0006381D" w:rsidRDefault="00571491" w:rsidP="00571491">
      <w:pPr>
        <w:pStyle w:val="NoSpacing"/>
        <w:rPr>
          <w:sz w:val="24"/>
          <w:szCs w:val="24"/>
        </w:rPr>
      </w:pPr>
      <w:r w:rsidRPr="0006381D">
        <w:rPr>
          <w:sz w:val="24"/>
          <w:szCs w:val="24"/>
        </w:rPr>
        <w:t>And the surviving terms are:</w:t>
      </w:r>
    </w:p>
    <w:p w14:paraId="66113183" w14:textId="77777777" w:rsidR="00571491" w:rsidRPr="0006381D" w:rsidRDefault="00571491" w:rsidP="00571491">
      <w:pPr>
        <w:pStyle w:val="NoSpacing"/>
        <w:rPr>
          <w:sz w:val="24"/>
          <w:szCs w:val="24"/>
        </w:rPr>
      </w:pPr>
    </w:p>
    <w:p w14:paraId="3CA55C83" w14:textId="77777777" w:rsidR="00571491" w:rsidRPr="0006381D" w:rsidRDefault="00571491" w:rsidP="00571491">
      <w:pPr>
        <w:pStyle w:val="NoSpacing"/>
        <w:rPr>
          <w:sz w:val="24"/>
          <w:szCs w:val="24"/>
        </w:rPr>
      </w:pPr>
      <w:r w:rsidRPr="0006381D">
        <w:rPr>
          <w:sz w:val="24"/>
          <w:szCs w:val="24"/>
        </w:rPr>
        <w:object w:dxaOrig="3760" w:dyaOrig="1600" w14:anchorId="7894302C">
          <v:shape id="_x0000_i1134" type="#_x0000_t75" style="width:176.75pt;height:75.25pt" o:ole="">
            <v:imagedata r:id="rId52" o:title=""/>
          </v:shape>
          <o:OLEObject Type="Embed" ProgID="Equation.DSMT4" ShapeID="_x0000_i1134" DrawAspect="Content" ObjectID="_1788689286" r:id="rId53"/>
        </w:object>
      </w:r>
    </w:p>
    <w:p w14:paraId="2EDAD2FA" w14:textId="77777777" w:rsidR="00571491" w:rsidRPr="0006381D" w:rsidRDefault="00571491" w:rsidP="00571491">
      <w:pPr>
        <w:pStyle w:val="NoSpacing"/>
        <w:rPr>
          <w:sz w:val="24"/>
          <w:szCs w:val="24"/>
        </w:rPr>
      </w:pPr>
    </w:p>
    <w:p w14:paraId="22057378" w14:textId="748B8C16" w:rsidR="00571491" w:rsidRDefault="00571491" w:rsidP="005A74E0">
      <w:pPr>
        <w:pStyle w:val="NoSpacing"/>
        <w:rPr>
          <w:sz w:val="24"/>
          <w:szCs w:val="24"/>
        </w:rPr>
      </w:pPr>
      <w:r w:rsidRPr="0006381D">
        <w:rPr>
          <w:sz w:val="24"/>
          <w:szCs w:val="24"/>
        </w:rPr>
        <w:t xml:space="preserve">So this seems to </w:t>
      </w:r>
      <w:r>
        <w:rPr>
          <w:sz w:val="24"/>
          <w:szCs w:val="24"/>
        </w:rPr>
        <w:t xml:space="preserve">be </w:t>
      </w:r>
      <w:r w:rsidRPr="0006381D">
        <w:rPr>
          <w:sz w:val="24"/>
          <w:szCs w:val="24"/>
        </w:rPr>
        <w:t>viable (and bad).  And the whole thing seems to be symmetric w/r to interchange of i and j, so the other guy shouldn’t cancel this one out.  So it appears this identity does not hold.</w:t>
      </w:r>
    </w:p>
    <w:p w14:paraId="0EBBE6ED" w14:textId="77777777" w:rsidR="00571491" w:rsidRDefault="00571491" w:rsidP="005A74E0">
      <w:pPr>
        <w:pStyle w:val="NoSpacing"/>
        <w:rPr>
          <w:sz w:val="24"/>
          <w:szCs w:val="24"/>
        </w:rPr>
      </w:pPr>
    </w:p>
    <w:p w14:paraId="5531E7AE" w14:textId="77777777" w:rsidR="002567F9" w:rsidRPr="005D1D1D" w:rsidRDefault="002567F9" w:rsidP="002567F9">
      <w:pPr>
        <w:pStyle w:val="NoSpacing"/>
        <w:rPr>
          <w:rFonts w:cstheme="minorHAnsi"/>
          <w:b/>
          <w:sz w:val="24"/>
          <w:szCs w:val="24"/>
        </w:rPr>
      </w:pPr>
      <w:r w:rsidRPr="005D1D1D">
        <w:rPr>
          <w:rFonts w:cstheme="minorHAnsi"/>
          <w:b/>
          <w:sz w:val="24"/>
          <w:szCs w:val="24"/>
        </w:rPr>
        <w:t>Example 2</w:t>
      </w:r>
    </w:p>
    <w:p w14:paraId="7691DF51" w14:textId="77777777" w:rsidR="002567F9" w:rsidRDefault="002567F9" w:rsidP="002567F9">
      <w:pPr>
        <w:pStyle w:val="NoSpacing"/>
        <w:rPr>
          <w:rFonts w:cstheme="minorHAnsi"/>
          <w:sz w:val="24"/>
          <w:szCs w:val="24"/>
        </w:rPr>
      </w:pPr>
      <w:r>
        <w:rPr>
          <w:rFonts w:cstheme="minorHAnsi"/>
          <w:sz w:val="24"/>
          <w:szCs w:val="24"/>
        </w:rPr>
        <w:t>Or how about just a function of t?  Consider,</w:t>
      </w:r>
    </w:p>
    <w:p w14:paraId="55310FD9" w14:textId="77777777" w:rsidR="002567F9" w:rsidRDefault="002567F9" w:rsidP="002567F9">
      <w:pPr>
        <w:pStyle w:val="NoSpacing"/>
        <w:rPr>
          <w:rFonts w:cstheme="minorHAnsi"/>
          <w:sz w:val="24"/>
          <w:szCs w:val="24"/>
        </w:rPr>
      </w:pPr>
    </w:p>
    <w:p w14:paraId="5639E78D" w14:textId="7EEC1881" w:rsidR="002567F9" w:rsidRDefault="00057FEA" w:rsidP="002567F9">
      <w:pPr>
        <w:pStyle w:val="NoSpacing"/>
        <w:rPr>
          <w:rFonts w:cstheme="minorHAnsi"/>
          <w:sz w:val="24"/>
          <w:szCs w:val="24"/>
        </w:rPr>
      </w:pPr>
      <w:r w:rsidRPr="005D53E2">
        <w:rPr>
          <w:rFonts w:cstheme="minorHAnsi"/>
          <w:position w:val="-32"/>
          <w:sz w:val="24"/>
          <w:szCs w:val="24"/>
        </w:rPr>
        <w:object w:dxaOrig="1340" w:dyaOrig="740" w14:anchorId="64C014F4">
          <v:shape id="_x0000_i1079" type="#_x0000_t75" style="width:67.1pt;height:37.1pt" o:ole="">
            <v:imagedata r:id="rId54" o:title=""/>
          </v:shape>
          <o:OLEObject Type="Embed" ProgID="Equation.DSMT4" ShapeID="_x0000_i1079" DrawAspect="Content" ObjectID="_1788689287" r:id="rId55"/>
        </w:object>
      </w:r>
    </w:p>
    <w:p w14:paraId="0674DF66" w14:textId="77777777" w:rsidR="002567F9" w:rsidRDefault="002567F9" w:rsidP="002567F9">
      <w:pPr>
        <w:pStyle w:val="NoSpacing"/>
        <w:rPr>
          <w:rFonts w:cstheme="minorHAnsi"/>
          <w:sz w:val="24"/>
          <w:szCs w:val="24"/>
        </w:rPr>
      </w:pPr>
    </w:p>
    <w:p w14:paraId="4CAAF0FE" w14:textId="77777777" w:rsidR="002567F9" w:rsidRDefault="002567F9" w:rsidP="002567F9">
      <w:pPr>
        <w:pStyle w:val="NoSpacing"/>
        <w:rPr>
          <w:rFonts w:cstheme="minorHAnsi"/>
          <w:sz w:val="24"/>
          <w:szCs w:val="24"/>
        </w:rPr>
      </w:pPr>
      <w:r>
        <w:rPr>
          <w:rFonts w:cstheme="minorHAnsi"/>
          <w:sz w:val="24"/>
          <w:szCs w:val="24"/>
        </w:rPr>
        <w:t xml:space="preserve">Let’s call it </w:t>
      </w:r>
      <w:r w:rsidRPr="00057FEA">
        <w:rPr>
          <w:rFonts w:cstheme="minorHAnsi"/>
          <w:b/>
          <w:sz w:val="24"/>
          <w:szCs w:val="24"/>
        </w:rPr>
        <w:t>F</w:t>
      </w:r>
      <w:r>
        <w:rPr>
          <w:rFonts w:cstheme="minorHAnsi"/>
          <w:sz w:val="24"/>
          <w:szCs w:val="24"/>
        </w:rPr>
        <w:t>(t).  Is it just a weighted sum of Gaussians and is therefore a Gaussian itself?  We can find the mean and variance,</w:t>
      </w:r>
    </w:p>
    <w:p w14:paraId="54EC2F2B" w14:textId="77777777" w:rsidR="002567F9" w:rsidRDefault="002567F9" w:rsidP="002567F9">
      <w:pPr>
        <w:pStyle w:val="NoSpacing"/>
        <w:rPr>
          <w:rFonts w:cstheme="minorHAnsi"/>
          <w:sz w:val="24"/>
          <w:szCs w:val="24"/>
        </w:rPr>
      </w:pPr>
    </w:p>
    <w:p w14:paraId="03DA57DF" w14:textId="370661B0" w:rsidR="002567F9" w:rsidRDefault="00057FEA" w:rsidP="002567F9">
      <w:pPr>
        <w:pStyle w:val="NoSpacing"/>
        <w:rPr>
          <w:rFonts w:cstheme="minorHAnsi"/>
          <w:sz w:val="24"/>
          <w:szCs w:val="24"/>
        </w:rPr>
      </w:pPr>
      <w:r w:rsidRPr="00671C63">
        <w:rPr>
          <w:rFonts w:cstheme="minorHAnsi"/>
          <w:position w:val="-146"/>
          <w:sz w:val="24"/>
          <w:szCs w:val="24"/>
        </w:rPr>
        <w:object w:dxaOrig="3920" w:dyaOrig="3040" w14:anchorId="37F0AF1E">
          <v:shape id="_x0000_i1091" type="#_x0000_t75" style="width:196.35pt;height:152.2pt" o:ole="">
            <v:imagedata r:id="rId56" o:title=""/>
          </v:shape>
          <o:OLEObject Type="Embed" ProgID="Equation.DSMT4" ShapeID="_x0000_i1091" DrawAspect="Content" ObjectID="_1788689288" r:id="rId57"/>
        </w:object>
      </w:r>
    </w:p>
    <w:p w14:paraId="6A69B1EB" w14:textId="77777777" w:rsidR="002567F9" w:rsidRDefault="002567F9" w:rsidP="002567F9">
      <w:pPr>
        <w:pStyle w:val="NoSpacing"/>
        <w:rPr>
          <w:rFonts w:cstheme="minorHAnsi"/>
          <w:sz w:val="24"/>
          <w:szCs w:val="24"/>
        </w:rPr>
      </w:pPr>
    </w:p>
    <w:p w14:paraId="73DB6F24" w14:textId="77777777" w:rsidR="002567F9" w:rsidRDefault="002567F9" w:rsidP="002567F9">
      <w:pPr>
        <w:pStyle w:val="NoSpacing"/>
        <w:rPr>
          <w:rFonts w:cstheme="minorHAnsi"/>
          <w:sz w:val="24"/>
          <w:szCs w:val="24"/>
        </w:rPr>
      </w:pPr>
      <w:r>
        <w:rPr>
          <w:rFonts w:cstheme="minorHAnsi"/>
          <w:sz w:val="24"/>
          <w:szCs w:val="24"/>
        </w:rPr>
        <w:t>What are higher moments?</w:t>
      </w:r>
    </w:p>
    <w:p w14:paraId="4443B210" w14:textId="77777777" w:rsidR="002567F9" w:rsidRDefault="002567F9" w:rsidP="002567F9">
      <w:pPr>
        <w:pStyle w:val="NoSpacing"/>
        <w:rPr>
          <w:rFonts w:cstheme="minorHAnsi"/>
          <w:sz w:val="24"/>
          <w:szCs w:val="24"/>
        </w:rPr>
      </w:pPr>
    </w:p>
    <w:p w14:paraId="7412DE8F" w14:textId="6FFCA0B4" w:rsidR="002567F9" w:rsidRDefault="00057FEA" w:rsidP="002567F9">
      <w:pPr>
        <w:pStyle w:val="NoSpacing"/>
        <w:rPr>
          <w:rFonts w:cstheme="minorHAnsi"/>
          <w:sz w:val="24"/>
          <w:szCs w:val="24"/>
        </w:rPr>
      </w:pPr>
      <w:r w:rsidRPr="00B60C86">
        <w:rPr>
          <w:rFonts w:cstheme="minorHAnsi"/>
          <w:position w:val="-50"/>
          <w:sz w:val="24"/>
          <w:szCs w:val="24"/>
        </w:rPr>
        <w:object w:dxaOrig="5360" w:dyaOrig="1100" w14:anchorId="277AE538">
          <v:shape id="_x0000_i1093" type="#_x0000_t75" style="width:268.35pt;height:55.1pt" o:ole="">
            <v:imagedata r:id="rId58" o:title=""/>
          </v:shape>
          <o:OLEObject Type="Embed" ProgID="Equation.DSMT4" ShapeID="_x0000_i1093" DrawAspect="Content" ObjectID="_1788689289" r:id="rId59"/>
        </w:object>
      </w:r>
    </w:p>
    <w:p w14:paraId="12F1107C" w14:textId="77777777" w:rsidR="002567F9" w:rsidRDefault="002567F9" w:rsidP="002567F9">
      <w:pPr>
        <w:pStyle w:val="NoSpacing"/>
        <w:rPr>
          <w:rFonts w:cstheme="minorHAnsi"/>
          <w:sz w:val="24"/>
          <w:szCs w:val="24"/>
        </w:rPr>
      </w:pPr>
    </w:p>
    <w:p w14:paraId="45121454" w14:textId="77777777" w:rsidR="002567F9" w:rsidRDefault="002567F9" w:rsidP="002567F9">
      <w:pPr>
        <w:pStyle w:val="NoSpacing"/>
        <w:rPr>
          <w:rFonts w:cstheme="minorHAnsi"/>
          <w:sz w:val="24"/>
          <w:szCs w:val="24"/>
        </w:rPr>
      </w:pPr>
      <w:r>
        <w:rPr>
          <w:rFonts w:cstheme="minorHAnsi"/>
          <w:sz w:val="24"/>
          <w:szCs w:val="24"/>
        </w:rPr>
        <w:t>Let’s look at:</w:t>
      </w:r>
    </w:p>
    <w:p w14:paraId="61A2A598" w14:textId="77777777" w:rsidR="002567F9" w:rsidRDefault="002567F9" w:rsidP="002567F9">
      <w:pPr>
        <w:pStyle w:val="NoSpacing"/>
        <w:rPr>
          <w:rFonts w:cstheme="minorHAnsi"/>
          <w:sz w:val="24"/>
          <w:szCs w:val="24"/>
        </w:rPr>
      </w:pPr>
    </w:p>
    <w:p w14:paraId="37B79235" w14:textId="5B7C1BC6" w:rsidR="002567F9" w:rsidRDefault="00057FEA" w:rsidP="002567F9">
      <w:pPr>
        <w:pStyle w:val="NoSpacing"/>
        <w:rPr>
          <w:rFonts w:cstheme="minorHAnsi"/>
          <w:sz w:val="24"/>
          <w:szCs w:val="24"/>
        </w:rPr>
      </w:pPr>
      <w:r w:rsidRPr="00057FEA">
        <w:rPr>
          <w:rFonts w:cstheme="minorHAnsi"/>
          <w:position w:val="-70"/>
          <w:sz w:val="24"/>
          <w:szCs w:val="24"/>
        </w:rPr>
        <w:object w:dxaOrig="7600" w:dyaOrig="1520" w14:anchorId="30B86E96">
          <v:shape id="_x0000_i1095" type="#_x0000_t75" style="width:379.65pt;height:75.8pt" o:ole="">
            <v:imagedata r:id="rId60" o:title=""/>
          </v:shape>
          <o:OLEObject Type="Embed" ProgID="Equation.DSMT4" ShapeID="_x0000_i1095" DrawAspect="Content" ObjectID="_1788689290" r:id="rId61"/>
        </w:object>
      </w:r>
    </w:p>
    <w:p w14:paraId="1870DADD" w14:textId="77777777" w:rsidR="002567F9" w:rsidRDefault="002567F9" w:rsidP="002567F9">
      <w:pPr>
        <w:pStyle w:val="NoSpacing"/>
        <w:rPr>
          <w:rFonts w:cstheme="minorHAnsi"/>
          <w:sz w:val="24"/>
          <w:szCs w:val="24"/>
        </w:rPr>
      </w:pPr>
    </w:p>
    <w:p w14:paraId="3C89216F" w14:textId="77777777" w:rsidR="002567F9" w:rsidRDefault="002567F9" w:rsidP="002567F9">
      <w:pPr>
        <w:pStyle w:val="NoSpacing"/>
        <w:rPr>
          <w:rFonts w:cstheme="minorHAnsi"/>
          <w:sz w:val="24"/>
          <w:szCs w:val="24"/>
        </w:rPr>
      </w:pPr>
      <w:r>
        <w:rPr>
          <w:rFonts w:cstheme="minorHAnsi"/>
          <w:sz w:val="24"/>
          <w:szCs w:val="24"/>
        </w:rPr>
        <w:t>Using,</w:t>
      </w:r>
    </w:p>
    <w:p w14:paraId="73D46E4C" w14:textId="77777777" w:rsidR="002567F9" w:rsidRDefault="002567F9" w:rsidP="002567F9">
      <w:pPr>
        <w:pStyle w:val="NoSpacing"/>
        <w:rPr>
          <w:rFonts w:cstheme="minorHAnsi"/>
          <w:sz w:val="24"/>
          <w:szCs w:val="24"/>
        </w:rPr>
      </w:pPr>
    </w:p>
    <w:p w14:paraId="379844AF" w14:textId="72FBD284" w:rsidR="002567F9" w:rsidRDefault="0054415C" w:rsidP="002567F9">
      <w:pPr>
        <w:pStyle w:val="NoSpacing"/>
        <w:rPr>
          <w:rFonts w:ascii="Calibri" w:hAnsi="Calibri"/>
          <w:bCs/>
          <w:sz w:val="24"/>
        </w:rPr>
      </w:pPr>
      <w:r w:rsidRPr="00AE7B4D">
        <w:rPr>
          <w:position w:val="-32"/>
        </w:rPr>
        <w:object w:dxaOrig="8740" w:dyaOrig="740" w14:anchorId="2E7730C8">
          <v:shape id="_x0000_i1102" type="#_x0000_t75" style="width:436.9pt;height:37.1pt" o:ole="">
            <v:imagedata r:id="rId62" o:title=""/>
          </v:shape>
          <o:OLEObject Type="Embed" ProgID="Equation.DSMT4" ShapeID="_x0000_i1102" DrawAspect="Content" ObjectID="_1788689291" r:id="rId63"/>
        </w:object>
      </w:r>
    </w:p>
    <w:p w14:paraId="678FB6C7" w14:textId="77777777" w:rsidR="002567F9" w:rsidRDefault="002567F9" w:rsidP="002567F9">
      <w:pPr>
        <w:pStyle w:val="NoSpacing"/>
        <w:rPr>
          <w:rFonts w:ascii="Calibri" w:hAnsi="Calibri"/>
          <w:bCs/>
          <w:sz w:val="24"/>
        </w:rPr>
      </w:pPr>
    </w:p>
    <w:p w14:paraId="0F63DBE5" w14:textId="77777777" w:rsidR="002567F9" w:rsidRDefault="002567F9" w:rsidP="002567F9">
      <w:pPr>
        <w:pStyle w:val="NoSpacing"/>
        <w:rPr>
          <w:rFonts w:ascii="Calibri" w:hAnsi="Calibri"/>
          <w:bCs/>
          <w:sz w:val="24"/>
        </w:rPr>
      </w:pPr>
      <w:r>
        <w:rPr>
          <w:rFonts w:ascii="Calibri" w:hAnsi="Calibri"/>
          <w:bCs/>
          <w:sz w:val="24"/>
        </w:rPr>
        <w:t>and path integral integration – see folder, we can see that this is just:</w:t>
      </w:r>
    </w:p>
    <w:p w14:paraId="04F78D61" w14:textId="77777777" w:rsidR="002567F9" w:rsidRDefault="002567F9" w:rsidP="002567F9">
      <w:pPr>
        <w:pStyle w:val="NoSpacing"/>
        <w:rPr>
          <w:rFonts w:ascii="Calibri" w:hAnsi="Calibri"/>
          <w:bCs/>
          <w:sz w:val="24"/>
        </w:rPr>
      </w:pPr>
    </w:p>
    <w:p w14:paraId="27F763A8" w14:textId="5DE758CA" w:rsidR="002567F9" w:rsidRDefault="004A24AB" w:rsidP="002567F9">
      <w:pPr>
        <w:pStyle w:val="NoSpacing"/>
        <w:rPr>
          <w:rFonts w:ascii="Calibri" w:hAnsi="Calibri"/>
          <w:bCs/>
          <w:sz w:val="24"/>
        </w:rPr>
      </w:pPr>
      <w:r w:rsidRPr="004A24AB">
        <w:rPr>
          <w:position w:val="-16"/>
        </w:rPr>
        <w:object w:dxaOrig="10740" w:dyaOrig="440" w14:anchorId="2D973CA7">
          <v:shape id="_x0000_i1106" type="#_x0000_t75" style="width:527.45pt;height:21.8pt" o:ole="">
            <v:imagedata r:id="rId64" o:title=""/>
          </v:shape>
          <o:OLEObject Type="Embed" ProgID="Equation.DSMT4" ShapeID="_x0000_i1106" DrawAspect="Content" ObjectID="_1788689292" r:id="rId65"/>
        </w:object>
      </w:r>
    </w:p>
    <w:p w14:paraId="58B6FE52" w14:textId="77777777" w:rsidR="002567F9" w:rsidRDefault="002567F9" w:rsidP="002567F9">
      <w:pPr>
        <w:pStyle w:val="NoSpacing"/>
        <w:rPr>
          <w:rFonts w:ascii="Calibri" w:hAnsi="Calibri"/>
          <w:bCs/>
          <w:sz w:val="24"/>
        </w:rPr>
      </w:pPr>
    </w:p>
    <w:p w14:paraId="7F4764E7" w14:textId="77777777" w:rsidR="002567F9" w:rsidRDefault="002567F9" w:rsidP="002567F9">
      <w:pPr>
        <w:pStyle w:val="NoSpacing"/>
        <w:rPr>
          <w:rFonts w:ascii="Calibri" w:hAnsi="Calibri"/>
          <w:bCs/>
          <w:sz w:val="24"/>
        </w:rPr>
      </w:pPr>
      <w:r>
        <w:rPr>
          <w:rFonts w:ascii="Calibri" w:hAnsi="Calibri"/>
          <w:bCs/>
          <w:sz w:val="24"/>
        </w:rPr>
        <w:t>So,</w:t>
      </w:r>
    </w:p>
    <w:p w14:paraId="70F6FF4E" w14:textId="77777777" w:rsidR="002567F9" w:rsidRDefault="002567F9" w:rsidP="002567F9">
      <w:pPr>
        <w:pStyle w:val="NoSpacing"/>
        <w:rPr>
          <w:rFonts w:ascii="Calibri" w:hAnsi="Calibri"/>
          <w:bCs/>
          <w:sz w:val="24"/>
        </w:rPr>
      </w:pPr>
    </w:p>
    <w:p w14:paraId="4EAD4A3F" w14:textId="2C127238" w:rsidR="002567F9" w:rsidRDefault="004A24AB" w:rsidP="002567F9">
      <w:pPr>
        <w:pStyle w:val="NoSpacing"/>
        <w:rPr>
          <w:rFonts w:ascii="Calibri" w:hAnsi="Calibri"/>
          <w:bCs/>
          <w:sz w:val="24"/>
        </w:rPr>
      </w:pPr>
      <w:r w:rsidRPr="00AE7B4D">
        <w:rPr>
          <w:rFonts w:cstheme="minorHAnsi"/>
          <w:position w:val="-116"/>
          <w:sz w:val="24"/>
          <w:szCs w:val="24"/>
        </w:rPr>
        <w:object w:dxaOrig="7980" w:dyaOrig="2840" w14:anchorId="1DFE9DE6">
          <v:shape id="_x0000_i1108" type="#_x0000_t75" style="width:399.25pt;height:141.8pt" o:ole="">
            <v:imagedata r:id="rId66" o:title=""/>
          </v:shape>
          <o:OLEObject Type="Embed" ProgID="Equation.DSMT4" ShapeID="_x0000_i1108" DrawAspect="Content" ObjectID="_1788689293" r:id="rId67"/>
        </w:object>
      </w:r>
    </w:p>
    <w:p w14:paraId="690636EA" w14:textId="77777777" w:rsidR="002567F9" w:rsidRDefault="002567F9" w:rsidP="002567F9">
      <w:pPr>
        <w:pStyle w:val="NoSpacing"/>
        <w:rPr>
          <w:rFonts w:ascii="Calibri" w:hAnsi="Calibri"/>
          <w:bCs/>
          <w:sz w:val="24"/>
        </w:rPr>
      </w:pPr>
    </w:p>
    <w:p w14:paraId="37AB807A" w14:textId="2760665C" w:rsidR="002567F9" w:rsidRDefault="002567F9" w:rsidP="002567F9">
      <w:pPr>
        <w:pStyle w:val="NoSpacing"/>
        <w:rPr>
          <w:rFonts w:cstheme="minorHAnsi"/>
          <w:sz w:val="24"/>
          <w:szCs w:val="24"/>
        </w:rPr>
      </w:pPr>
      <w:r>
        <w:rPr>
          <w:rFonts w:ascii="Calibri" w:hAnsi="Calibri"/>
          <w:bCs/>
          <w:sz w:val="24"/>
        </w:rPr>
        <w:t xml:space="preserve">which is exactly how a normally distributed variable would behave.  </w:t>
      </w:r>
      <w:r w:rsidR="004A24AB">
        <w:rPr>
          <w:rFonts w:cstheme="minorHAnsi"/>
          <w:sz w:val="24"/>
          <w:szCs w:val="24"/>
        </w:rPr>
        <w:t>So I think it is the case that</w:t>
      </w:r>
      <w:r w:rsidR="00571491">
        <w:rPr>
          <w:rFonts w:cstheme="minorHAnsi"/>
          <w:sz w:val="24"/>
          <w:szCs w:val="24"/>
        </w:rPr>
        <w:t xml:space="preserve"> </w:t>
      </w:r>
      <w:r w:rsidR="00571491" w:rsidRPr="00571491">
        <w:rPr>
          <w:rFonts w:cstheme="minorHAnsi"/>
          <w:b/>
          <w:sz w:val="24"/>
          <w:szCs w:val="24"/>
        </w:rPr>
        <w:t>F</w:t>
      </w:r>
      <w:r w:rsidR="00571491">
        <w:rPr>
          <w:rFonts w:cstheme="minorHAnsi"/>
          <w:sz w:val="24"/>
          <w:szCs w:val="24"/>
        </w:rPr>
        <w:t xml:space="preserve">(t) follows a multivariate normal distribution with mean 0, and covariance </w:t>
      </w:r>
      <w:r w:rsidR="00571491" w:rsidRPr="00571491">
        <w:rPr>
          <w:rFonts w:cstheme="minorHAnsi"/>
          <w:b/>
          <w:sz w:val="24"/>
          <w:szCs w:val="24"/>
        </w:rPr>
        <w:t>D</w:t>
      </w:r>
      <w:r w:rsidR="00571491">
        <w:rPr>
          <w:rFonts w:cstheme="minorHAnsi"/>
          <w:sz w:val="24"/>
          <w:szCs w:val="24"/>
        </w:rPr>
        <w:t xml:space="preserve">.  </w:t>
      </w:r>
      <w:r>
        <w:rPr>
          <w:rFonts w:cstheme="minorHAnsi"/>
          <w:sz w:val="24"/>
          <w:szCs w:val="24"/>
        </w:rPr>
        <w:t>So,</w:t>
      </w:r>
    </w:p>
    <w:p w14:paraId="496C9B6A" w14:textId="77777777" w:rsidR="002567F9" w:rsidRDefault="002567F9" w:rsidP="002567F9">
      <w:pPr>
        <w:pStyle w:val="NoSpacing"/>
        <w:rPr>
          <w:rFonts w:cstheme="minorHAnsi"/>
          <w:sz w:val="24"/>
          <w:szCs w:val="24"/>
        </w:rPr>
      </w:pPr>
    </w:p>
    <w:p w14:paraId="66931C34" w14:textId="7507267F" w:rsidR="002567F9" w:rsidRDefault="00571491" w:rsidP="002567F9">
      <w:pPr>
        <w:pStyle w:val="NoSpacing"/>
        <w:rPr>
          <w:rFonts w:cstheme="minorHAnsi"/>
          <w:sz w:val="24"/>
          <w:szCs w:val="24"/>
        </w:rPr>
      </w:pPr>
      <w:r w:rsidRPr="005D53E2">
        <w:rPr>
          <w:rFonts w:cstheme="minorHAnsi"/>
          <w:position w:val="-32"/>
          <w:sz w:val="24"/>
          <w:szCs w:val="24"/>
        </w:rPr>
        <w:object w:dxaOrig="3340" w:dyaOrig="760" w14:anchorId="27815044">
          <v:shape id="_x0000_i1114" type="#_x0000_t75" style="width:166.9pt;height:38.2pt" o:ole="" o:bordertopcolor="blue" o:borderleftcolor="blue" o:borderbottomcolor="blue" o:borderrightcolor="blue">
            <v:imagedata r:id="rId68" o:title=""/>
            <w10:bordertop type="single" width="12"/>
            <w10:borderleft type="single" width="12"/>
            <w10:borderbottom type="single" width="12"/>
            <w10:borderright type="single" width="12"/>
          </v:shape>
          <o:OLEObject Type="Embed" ProgID="Equation.DSMT4" ShapeID="_x0000_i1114" DrawAspect="Content" ObjectID="_1788689294" r:id="rId69"/>
        </w:object>
      </w:r>
    </w:p>
    <w:p w14:paraId="34ADE9E8" w14:textId="77777777" w:rsidR="002567F9" w:rsidRDefault="002567F9" w:rsidP="002567F9">
      <w:pPr>
        <w:pStyle w:val="NoSpacing"/>
        <w:rPr>
          <w:rFonts w:ascii="Calibri" w:hAnsi="Calibri"/>
          <w:bCs/>
          <w:sz w:val="24"/>
        </w:rPr>
      </w:pPr>
    </w:p>
    <w:p w14:paraId="0EF33C28" w14:textId="77777777" w:rsidR="002567F9" w:rsidRDefault="002567F9" w:rsidP="002567F9">
      <w:pPr>
        <w:pStyle w:val="NoSpacing"/>
        <w:rPr>
          <w:rFonts w:ascii="Calibri" w:hAnsi="Calibri"/>
          <w:bCs/>
          <w:sz w:val="24"/>
        </w:rPr>
      </w:pPr>
      <w:r>
        <w:rPr>
          <w:rFonts w:ascii="Calibri" w:hAnsi="Calibri"/>
          <w:bCs/>
          <w:sz w:val="24"/>
        </w:rPr>
        <w:t>I’m pretty sure our boxed formula is correct.  Note the use of ~, rather than =, which means that the two have the same probability distribution.  But not that they are identical per se</w:t>
      </w:r>
      <w:r>
        <w:rPr>
          <w:rFonts w:ascii="Calibri" w:hAnsi="Calibri" w:cs="Calibri"/>
          <w:bCs/>
          <w:sz w:val="24"/>
        </w:rPr>
        <w:t>´</w:t>
      </w:r>
      <w:r>
        <w:rPr>
          <w:rFonts w:ascii="Calibri" w:hAnsi="Calibri"/>
          <w:bCs/>
          <w:sz w:val="24"/>
        </w:rPr>
        <w:t xml:space="preserve">.  This is in the same sense that two random variables X and Y can have the same probability distribution but be independent variables, or identical (completely dependent) variables, or perhaps just somewhat dependent too.  </w:t>
      </w:r>
    </w:p>
    <w:p w14:paraId="09FA3E18" w14:textId="77777777" w:rsidR="0006381D" w:rsidRDefault="0006381D" w:rsidP="00280E1B">
      <w:pPr>
        <w:pStyle w:val="NoSpacing"/>
        <w:rPr>
          <w:sz w:val="24"/>
          <w:szCs w:val="24"/>
        </w:rPr>
      </w:pPr>
    </w:p>
    <w:p w14:paraId="5BB85310" w14:textId="7E7103C5" w:rsidR="0006381D" w:rsidRPr="0006381D" w:rsidRDefault="0006381D" w:rsidP="00280E1B">
      <w:pPr>
        <w:pStyle w:val="NoSpacing"/>
        <w:rPr>
          <w:b/>
          <w:sz w:val="28"/>
          <w:szCs w:val="28"/>
        </w:rPr>
      </w:pPr>
      <w:r w:rsidRPr="0006381D">
        <w:rPr>
          <w:b/>
          <w:sz w:val="28"/>
          <w:szCs w:val="28"/>
        </w:rPr>
        <w:t>Differential Functions of W</w:t>
      </w:r>
      <w:r w:rsidR="005A74E0">
        <w:rPr>
          <w:b/>
          <w:sz w:val="28"/>
          <w:szCs w:val="28"/>
        </w:rPr>
        <w:t>einer process</w:t>
      </w:r>
    </w:p>
    <w:p w14:paraId="753D2CE7" w14:textId="4A810AA1" w:rsidR="00280E1B" w:rsidRDefault="0006381D" w:rsidP="00280E1B">
      <w:pPr>
        <w:pStyle w:val="NoSpacing"/>
        <w:rPr>
          <w:sz w:val="24"/>
          <w:szCs w:val="24"/>
        </w:rPr>
      </w:pPr>
      <w:r>
        <w:rPr>
          <w:sz w:val="24"/>
          <w:szCs w:val="24"/>
        </w:rPr>
        <w:t>I’m just going to consider derivatives for now.  We’ll define:</w:t>
      </w:r>
    </w:p>
    <w:p w14:paraId="2B90C702" w14:textId="500330EF" w:rsidR="0006381D" w:rsidRDefault="0006381D" w:rsidP="00280E1B">
      <w:pPr>
        <w:pStyle w:val="NoSpacing"/>
        <w:rPr>
          <w:sz w:val="24"/>
          <w:szCs w:val="24"/>
        </w:rPr>
      </w:pPr>
    </w:p>
    <w:p w14:paraId="2579162B" w14:textId="7E68D87F" w:rsidR="0006381D" w:rsidRDefault="0006381D" w:rsidP="00280E1B">
      <w:pPr>
        <w:pStyle w:val="NoSpacing"/>
        <w:rPr>
          <w:sz w:val="24"/>
          <w:szCs w:val="24"/>
        </w:rPr>
      </w:pPr>
      <w:r w:rsidRPr="0006381D">
        <w:rPr>
          <w:position w:val="-30"/>
          <w:sz w:val="24"/>
          <w:szCs w:val="24"/>
        </w:rPr>
        <w:object w:dxaOrig="3860" w:dyaOrig="680" w14:anchorId="5A9AC4C1">
          <v:shape id="_x0000_i1048" type="#_x0000_t75" style="width:184.9pt;height:32.2pt" o:ole="">
            <v:imagedata r:id="rId70" o:title=""/>
          </v:shape>
          <o:OLEObject Type="Embed" ProgID="Equation.DSMT4" ShapeID="_x0000_i1048" DrawAspect="Content" ObjectID="_1788689295" r:id="rId71"/>
        </w:object>
      </w:r>
    </w:p>
    <w:p w14:paraId="174686C9" w14:textId="07AD903C" w:rsidR="0006381D" w:rsidRDefault="0006381D" w:rsidP="00280E1B">
      <w:pPr>
        <w:pStyle w:val="NoSpacing"/>
        <w:rPr>
          <w:sz w:val="24"/>
          <w:szCs w:val="24"/>
        </w:rPr>
      </w:pPr>
    </w:p>
    <w:p w14:paraId="2882FEA7" w14:textId="0A612FC2" w:rsidR="0006381D" w:rsidRDefault="0006381D" w:rsidP="00280E1B">
      <w:pPr>
        <w:pStyle w:val="NoSpacing"/>
        <w:rPr>
          <w:sz w:val="24"/>
          <w:szCs w:val="24"/>
        </w:rPr>
      </w:pPr>
      <w:r>
        <w:rPr>
          <w:sz w:val="24"/>
          <w:szCs w:val="24"/>
        </w:rPr>
        <w:t>and then, expanding the numerator about some point within the interval…</w:t>
      </w:r>
    </w:p>
    <w:p w14:paraId="08EF2CEA" w14:textId="77777777" w:rsidR="0006381D" w:rsidRDefault="0006381D" w:rsidP="00280E1B">
      <w:pPr>
        <w:pStyle w:val="NoSpacing"/>
        <w:rPr>
          <w:sz w:val="24"/>
          <w:szCs w:val="24"/>
        </w:rPr>
      </w:pPr>
    </w:p>
    <w:p w14:paraId="54BF6942" w14:textId="09F5A7EF" w:rsidR="0006381D" w:rsidRPr="0006381D" w:rsidRDefault="00AC26CA" w:rsidP="0006381D">
      <w:pPr>
        <w:pStyle w:val="NoSpacing"/>
        <w:rPr>
          <w:sz w:val="24"/>
          <w:szCs w:val="24"/>
        </w:rPr>
      </w:pPr>
      <w:r w:rsidRPr="0006381D">
        <w:rPr>
          <w:position w:val="-206"/>
          <w:sz w:val="24"/>
          <w:szCs w:val="24"/>
        </w:rPr>
        <w:object w:dxaOrig="15320" w:dyaOrig="4220" w14:anchorId="684A2592">
          <v:shape id="_x0000_i1049" type="#_x0000_t75" style="width:528pt;height:142.35pt" o:ole="">
            <v:imagedata r:id="rId72" o:title=""/>
          </v:shape>
          <o:OLEObject Type="Embed" ProgID="Equation.DSMT4" ShapeID="_x0000_i1049" DrawAspect="Content" ObjectID="_1788689296" r:id="rId73"/>
        </w:object>
      </w:r>
    </w:p>
    <w:p w14:paraId="1F7B1D69" w14:textId="77777777" w:rsidR="0006381D" w:rsidRPr="0006381D" w:rsidRDefault="0006381D" w:rsidP="0006381D">
      <w:pPr>
        <w:pStyle w:val="NoSpacing"/>
        <w:rPr>
          <w:sz w:val="24"/>
          <w:szCs w:val="24"/>
        </w:rPr>
      </w:pPr>
    </w:p>
    <w:p w14:paraId="51241A6A" w14:textId="65FBC457" w:rsidR="0006381D" w:rsidRPr="0006381D" w:rsidRDefault="000970B3" w:rsidP="0006381D">
      <w:pPr>
        <w:pStyle w:val="NoSpacing"/>
        <w:rPr>
          <w:sz w:val="24"/>
          <w:szCs w:val="24"/>
        </w:rPr>
      </w:pPr>
      <w:r>
        <w:rPr>
          <w:sz w:val="24"/>
          <w:szCs w:val="24"/>
        </w:rPr>
        <w:t>Again we replaced WW</w:t>
      </w:r>
      <w:r>
        <w:rPr>
          <w:rFonts w:ascii="Calibri" w:hAnsi="Calibri" w:cs="Calibri"/>
          <w:sz w:val="24"/>
          <w:szCs w:val="24"/>
        </w:rPr>
        <w:t>´</w:t>
      </w:r>
      <w:r>
        <w:rPr>
          <w:sz w:val="24"/>
          <w:szCs w:val="24"/>
        </w:rPr>
        <w:t xml:space="preserve"> terms with &lt;WW</w:t>
      </w:r>
      <w:r>
        <w:rPr>
          <w:rFonts w:ascii="Calibri" w:hAnsi="Calibri" w:cs="Calibri"/>
          <w:sz w:val="24"/>
          <w:szCs w:val="24"/>
        </w:rPr>
        <w:t>´</w:t>
      </w:r>
      <w:r>
        <w:rPr>
          <w:sz w:val="24"/>
          <w:szCs w:val="24"/>
        </w:rPr>
        <w:t xml:space="preserve">&gt;, which isn’t technically okay outside integrals, and maybe not always okay even then.  But hopefully it is okay.  </w:t>
      </w:r>
      <w:r w:rsidR="0006381D" w:rsidRPr="0006381D">
        <w:rPr>
          <w:sz w:val="24"/>
          <w:szCs w:val="24"/>
        </w:rPr>
        <w:t>Equating the first and last lines, dividing by t</w:t>
      </w:r>
      <w:r w:rsidR="0006381D" w:rsidRPr="0006381D">
        <w:rPr>
          <w:sz w:val="24"/>
          <w:szCs w:val="24"/>
          <w:vertAlign w:val="subscript"/>
        </w:rPr>
        <w:t>k+1</w:t>
      </w:r>
      <w:r w:rsidR="0006381D" w:rsidRPr="0006381D">
        <w:rPr>
          <w:sz w:val="24"/>
          <w:szCs w:val="24"/>
        </w:rPr>
        <w:t xml:space="preserve"> – t</w:t>
      </w:r>
      <w:r w:rsidR="0006381D" w:rsidRPr="0006381D">
        <w:rPr>
          <w:sz w:val="24"/>
          <w:szCs w:val="24"/>
          <w:vertAlign w:val="subscript"/>
        </w:rPr>
        <w:t>k</w:t>
      </w:r>
      <w:r w:rsidR="0006381D" w:rsidRPr="0006381D">
        <w:rPr>
          <w:sz w:val="24"/>
          <w:szCs w:val="24"/>
        </w:rPr>
        <w:t xml:space="preserve"> we appear to have:</w:t>
      </w:r>
    </w:p>
    <w:p w14:paraId="7116231B" w14:textId="77777777" w:rsidR="0006381D" w:rsidRPr="0006381D" w:rsidRDefault="0006381D" w:rsidP="0006381D">
      <w:pPr>
        <w:pStyle w:val="NoSpacing"/>
        <w:rPr>
          <w:sz w:val="24"/>
          <w:szCs w:val="24"/>
        </w:rPr>
      </w:pPr>
    </w:p>
    <w:bookmarkStart w:id="1" w:name="_Hlk17121901"/>
    <w:p w14:paraId="794DB166" w14:textId="77777777" w:rsidR="0006381D" w:rsidRPr="0006381D" w:rsidRDefault="0006381D" w:rsidP="0006381D">
      <w:pPr>
        <w:pStyle w:val="NoSpacing"/>
        <w:rPr>
          <w:sz w:val="24"/>
          <w:szCs w:val="24"/>
        </w:rPr>
      </w:pPr>
      <w:r w:rsidRPr="0006381D">
        <w:rPr>
          <w:sz w:val="24"/>
          <w:szCs w:val="24"/>
        </w:rPr>
        <w:object w:dxaOrig="11000" w:dyaOrig="760" w14:anchorId="5988818E">
          <v:shape id="_x0000_i1050" type="#_x0000_t75" style="width:512.2pt;height:35.45pt" o:ole="">
            <v:imagedata r:id="rId74" o:title=""/>
          </v:shape>
          <o:OLEObject Type="Embed" ProgID="Equation.DSMT4" ShapeID="_x0000_i1050" DrawAspect="Content" ObjectID="_1788689297" r:id="rId75"/>
        </w:object>
      </w:r>
      <w:bookmarkEnd w:id="1"/>
    </w:p>
    <w:p w14:paraId="349B9A27" w14:textId="77777777" w:rsidR="0006381D" w:rsidRPr="0006381D" w:rsidRDefault="0006381D" w:rsidP="0006381D">
      <w:pPr>
        <w:pStyle w:val="NoSpacing"/>
        <w:rPr>
          <w:sz w:val="24"/>
          <w:szCs w:val="24"/>
        </w:rPr>
      </w:pPr>
    </w:p>
    <w:p w14:paraId="5075ACFF" w14:textId="7897E3F8" w:rsidR="0006381D" w:rsidRPr="0006381D" w:rsidRDefault="0006381D" w:rsidP="0006381D">
      <w:pPr>
        <w:pStyle w:val="NoSpacing"/>
        <w:rPr>
          <w:sz w:val="24"/>
          <w:szCs w:val="24"/>
        </w:rPr>
      </w:pPr>
      <w:r w:rsidRPr="0006381D">
        <w:rPr>
          <w:sz w:val="24"/>
          <w:szCs w:val="24"/>
        </w:rPr>
        <w:t>We can see that the value of the derivative depends on λ of course.  We can write this more succinctly as</w:t>
      </w:r>
      <w:r w:rsidR="00CA7A0A">
        <w:rPr>
          <w:sz w:val="24"/>
          <w:szCs w:val="24"/>
        </w:rPr>
        <w:t>,</w:t>
      </w:r>
    </w:p>
    <w:p w14:paraId="4D7AA2E1" w14:textId="77777777" w:rsidR="0006381D" w:rsidRPr="0006381D" w:rsidRDefault="0006381D" w:rsidP="0006381D">
      <w:pPr>
        <w:pStyle w:val="NoSpacing"/>
        <w:rPr>
          <w:sz w:val="24"/>
          <w:szCs w:val="24"/>
        </w:rPr>
      </w:pPr>
    </w:p>
    <w:p w14:paraId="74C76F52" w14:textId="77777777" w:rsidR="0006381D" w:rsidRPr="0006381D" w:rsidRDefault="0006381D" w:rsidP="0006381D">
      <w:pPr>
        <w:pStyle w:val="NoSpacing"/>
        <w:rPr>
          <w:sz w:val="24"/>
          <w:szCs w:val="24"/>
        </w:rPr>
      </w:pPr>
      <w:r w:rsidRPr="0006381D">
        <w:rPr>
          <w:sz w:val="24"/>
          <w:szCs w:val="24"/>
        </w:rPr>
        <w:object w:dxaOrig="4500" w:dyaOrig="740" w14:anchorId="64DF09D0">
          <v:shape id="_x0000_i1051" type="#_x0000_t75" style="width:225.8pt;height:36.55pt" o:ole="" filled="t" fillcolor="#cfc">
            <v:imagedata r:id="rId22" o:title=""/>
          </v:shape>
          <o:OLEObject Type="Embed" ProgID="Equation.DSMT4" ShapeID="_x0000_i1051" DrawAspect="Content" ObjectID="_1788689298" r:id="rId76"/>
        </w:object>
      </w:r>
      <w:r w:rsidRPr="0006381D">
        <w:rPr>
          <w:sz w:val="24"/>
          <w:szCs w:val="24"/>
        </w:rPr>
        <w:t xml:space="preserve"> </w:t>
      </w:r>
    </w:p>
    <w:p w14:paraId="220697F9" w14:textId="77777777" w:rsidR="0006381D" w:rsidRPr="0006381D" w:rsidRDefault="0006381D" w:rsidP="0006381D">
      <w:pPr>
        <w:pStyle w:val="NoSpacing"/>
        <w:rPr>
          <w:sz w:val="24"/>
          <w:szCs w:val="24"/>
        </w:rPr>
      </w:pPr>
    </w:p>
    <w:p w14:paraId="7200F69B" w14:textId="77777777" w:rsidR="0006381D" w:rsidRPr="0006381D" w:rsidRDefault="0006381D" w:rsidP="0006381D">
      <w:pPr>
        <w:pStyle w:val="NoSpacing"/>
        <w:rPr>
          <w:sz w:val="24"/>
          <w:szCs w:val="24"/>
        </w:rPr>
      </w:pPr>
      <w:bookmarkStart w:id="2" w:name="_Hlk17122037"/>
      <w:r w:rsidRPr="0006381D">
        <w:rPr>
          <w:sz w:val="24"/>
          <w:szCs w:val="24"/>
        </w:rPr>
        <w:t>So the λ would govern where, in between the (t,t+dt) interval, the partial derivatives are evaluated.  The Ito version evaluates at the left end point, for which λ = 0, and the Stratonovich version evaluates at the midpoint, for which λ = ½, and the last term vanishes.  What would a product rule look like?  This also follows quite simply from the definition of dF/dt itself, since:</w:t>
      </w:r>
    </w:p>
    <w:p w14:paraId="2A019FA1" w14:textId="77777777" w:rsidR="0006381D" w:rsidRPr="0006381D" w:rsidRDefault="0006381D" w:rsidP="0006381D">
      <w:pPr>
        <w:pStyle w:val="NoSpacing"/>
        <w:rPr>
          <w:sz w:val="24"/>
          <w:szCs w:val="24"/>
        </w:rPr>
      </w:pPr>
    </w:p>
    <w:p w14:paraId="1B55BF21" w14:textId="3B77BD4E" w:rsidR="0006381D" w:rsidRPr="0006381D" w:rsidRDefault="00F764E4" w:rsidP="0006381D">
      <w:pPr>
        <w:pStyle w:val="NoSpacing"/>
        <w:rPr>
          <w:sz w:val="24"/>
          <w:szCs w:val="24"/>
        </w:rPr>
      </w:pPr>
      <w:r w:rsidRPr="00F764E4">
        <w:rPr>
          <w:position w:val="-120"/>
          <w:sz w:val="24"/>
          <w:szCs w:val="24"/>
        </w:rPr>
        <w:object w:dxaOrig="10040" w:dyaOrig="2460" w14:anchorId="5B88599C">
          <v:shape id="_x0000_i1052" type="#_x0000_t75" style="width:501.8pt;height:121.65pt" o:ole="">
            <v:imagedata r:id="rId77" o:title=""/>
          </v:shape>
          <o:OLEObject Type="Embed" ProgID="Equation.DSMT4" ShapeID="_x0000_i1052" DrawAspect="Content" ObjectID="_1788689299" r:id="rId78"/>
        </w:object>
      </w:r>
    </w:p>
    <w:p w14:paraId="43920E15" w14:textId="77777777" w:rsidR="0006381D" w:rsidRPr="0006381D" w:rsidRDefault="0006381D" w:rsidP="0006381D">
      <w:pPr>
        <w:pStyle w:val="NoSpacing"/>
        <w:rPr>
          <w:sz w:val="24"/>
          <w:szCs w:val="24"/>
        </w:rPr>
      </w:pPr>
    </w:p>
    <w:p w14:paraId="55332534" w14:textId="77777777" w:rsidR="0006381D" w:rsidRPr="0006381D" w:rsidRDefault="0006381D" w:rsidP="0006381D">
      <w:pPr>
        <w:pStyle w:val="NoSpacing"/>
        <w:rPr>
          <w:sz w:val="24"/>
          <w:szCs w:val="24"/>
        </w:rPr>
      </w:pPr>
      <w:r w:rsidRPr="0006381D">
        <w:rPr>
          <w:sz w:val="24"/>
          <w:szCs w:val="24"/>
        </w:rPr>
        <w:t xml:space="preserve">So we have: </w:t>
      </w:r>
    </w:p>
    <w:p w14:paraId="2627131C" w14:textId="77777777" w:rsidR="0006381D" w:rsidRPr="0006381D" w:rsidRDefault="0006381D" w:rsidP="0006381D">
      <w:pPr>
        <w:pStyle w:val="NoSpacing"/>
        <w:rPr>
          <w:sz w:val="24"/>
          <w:szCs w:val="24"/>
        </w:rPr>
      </w:pPr>
    </w:p>
    <w:p w14:paraId="4414DD22" w14:textId="77777777" w:rsidR="0006381D" w:rsidRPr="0006381D" w:rsidRDefault="0006381D" w:rsidP="0006381D">
      <w:pPr>
        <w:pStyle w:val="NoSpacing"/>
        <w:rPr>
          <w:sz w:val="24"/>
          <w:szCs w:val="24"/>
        </w:rPr>
      </w:pPr>
      <w:r w:rsidRPr="0006381D">
        <w:rPr>
          <w:sz w:val="24"/>
          <w:szCs w:val="24"/>
        </w:rPr>
        <w:object w:dxaOrig="6100" w:dyaOrig="800" w14:anchorId="18E2A8D7">
          <v:shape id="_x0000_i1053" type="#_x0000_t75" style="width:307.65pt;height:39.8pt" o:ole="" filled="t" fillcolor="#cfc">
            <v:imagedata r:id="rId79" o:title=""/>
          </v:shape>
          <o:OLEObject Type="Embed" ProgID="Equation.DSMT4" ShapeID="_x0000_i1053" DrawAspect="Content" ObjectID="_1788689300" r:id="rId80"/>
        </w:object>
      </w:r>
    </w:p>
    <w:p w14:paraId="6F743186" w14:textId="77777777" w:rsidR="0006381D" w:rsidRPr="0006381D" w:rsidRDefault="0006381D" w:rsidP="0006381D">
      <w:pPr>
        <w:pStyle w:val="NoSpacing"/>
        <w:rPr>
          <w:sz w:val="24"/>
          <w:szCs w:val="24"/>
        </w:rPr>
      </w:pPr>
    </w:p>
    <w:p w14:paraId="579CC928" w14:textId="7C12A491" w:rsidR="0006381D" w:rsidRPr="0006381D" w:rsidRDefault="0006381D" w:rsidP="0006381D">
      <w:pPr>
        <w:pStyle w:val="NoSpacing"/>
        <w:rPr>
          <w:sz w:val="24"/>
          <w:szCs w:val="24"/>
        </w:rPr>
      </w:pPr>
      <w:r w:rsidRPr="0006381D">
        <w:rPr>
          <w:sz w:val="24"/>
          <w:szCs w:val="24"/>
        </w:rPr>
        <w:t>Another way is to attempt this is</w:t>
      </w:r>
      <w:r w:rsidR="00E4252A">
        <w:rPr>
          <w:sz w:val="24"/>
          <w:szCs w:val="24"/>
        </w:rPr>
        <w:t xml:space="preserve"> (implicit summation)</w:t>
      </w:r>
      <w:r w:rsidRPr="0006381D">
        <w:rPr>
          <w:sz w:val="24"/>
          <w:szCs w:val="24"/>
        </w:rPr>
        <w:t>:</w:t>
      </w:r>
    </w:p>
    <w:p w14:paraId="34DDD787" w14:textId="77777777" w:rsidR="0006381D" w:rsidRPr="0006381D" w:rsidRDefault="0006381D" w:rsidP="0006381D">
      <w:pPr>
        <w:pStyle w:val="NoSpacing"/>
        <w:rPr>
          <w:sz w:val="24"/>
          <w:szCs w:val="24"/>
        </w:rPr>
      </w:pPr>
    </w:p>
    <w:p w14:paraId="3DA22145" w14:textId="48A909D3" w:rsidR="0006381D" w:rsidRPr="0006381D" w:rsidRDefault="00E4252A" w:rsidP="0006381D">
      <w:pPr>
        <w:pStyle w:val="NoSpacing"/>
        <w:rPr>
          <w:sz w:val="24"/>
          <w:szCs w:val="24"/>
        </w:rPr>
      </w:pPr>
      <w:r w:rsidRPr="00E4252A">
        <w:rPr>
          <w:position w:val="-140"/>
          <w:sz w:val="24"/>
          <w:szCs w:val="24"/>
        </w:rPr>
        <w:object w:dxaOrig="10420" w:dyaOrig="2920" w14:anchorId="4A73FA8D">
          <v:shape id="_x0000_i1054" type="#_x0000_t75" style="width:475.1pt;height:133.65pt" o:ole="">
            <v:imagedata r:id="rId81" o:title=""/>
          </v:shape>
          <o:OLEObject Type="Embed" ProgID="Equation.DSMT4" ShapeID="_x0000_i1054" DrawAspect="Content" ObjectID="_1788689301" r:id="rId82"/>
        </w:object>
      </w:r>
      <w:r w:rsidR="0006381D" w:rsidRPr="0006381D">
        <w:rPr>
          <w:sz w:val="24"/>
          <w:szCs w:val="24"/>
        </w:rPr>
        <w:t xml:space="preserve"> </w:t>
      </w:r>
    </w:p>
    <w:p w14:paraId="0FE33BFF" w14:textId="77777777" w:rsidR="0006381D" w:rsidRPr="0006381D" w:rsidRDefault="0006381D" w:rsidP="0006381D">
      <w:pPr>
        <w:pStyle w:val="NoSpacing"/>
        <w:rPr>
          <w:sz w:val="24"/>
          <w:szCs w:val="24"/>
        </w:rPr>
      </w:pPr>
    </w:p>
    <w:p w14:paraId="1B8156A4" w14:textId="77777777" w:rsidR="0006381D" w:rsidRPr="0006381D" w:rsidRDefault="0006381D" w:rsidP="0006381D">
      <w:pPr>
        <w:pStyle w:val="NoSpacing"/>
        <w:rPr>
          <w:sz w:val="24"/>
          <w:szCs w:val="24"/>
        </w:rPr>
      </w:pPr>
      <w:r w:rsidRPr="0006381D">
        <w:rPr>
          <w:sz w:val="24"/>
          <w:szCs w:val="24"/>
        </w:rPr>
        <w:t>which doesn’t match, interestingly, accept in the Ito case, and for a symmetric D</w:t>
      </w:r>
      <w:r w:rsidRPr="0006381D">
        <w:rPr>
          <w:sz w:val="24"/>
          <w:szCs w:val="24"/>
          <w:vertAlign w:val="subscript"/>
        </w:rPr>
        <w:t>ij</w:t>
      </w:r>
      <w:r w:rsidRPr="0006381D">
        <w:rPr>
          <w:sz w:val="24"/>
          <w:szCs w:val="24"/>
        </w:rPr>
        <w:t>.  So doing the differential approach is not especially generally true.  And it fails utterly for the Stratonovich derivative, which itself preserves the normal rules of calculus.  What about the chain rule?  Consider F(W,t) = F(G(W,t)).   And again, the fundamental rule will suffice:</w:t>
      </w:r>
    </w:p>
    <w:p w14:paraId="4BE5A379" w14:textId="77777777" w:rsidR="0006381D" w:rsidRPr="0006381D" w:rsidRDefault="0006381D" w:rsidP="0006381D">
      <w:pPr>
        <w:pStyle w:val="NoSpacing"/>
        <w:rPr>
          <w:sz w:val="24"/>
          <w:szCs w:val="24"/>
        </w:rPr>
      </w:pPr>
    </w:p>
    <w:p w14:paraId="43BD4740" w14:textId="77777777" w:rsidR="0006381D" w:rsidRPr="0006381D" w:rsidRDefault="0006381D" w:rsidP="0006381D">
      <w:pPr>
        <w:pStyle w:val="NoSpacing"/>
        <w:rPr>
          <w:sz w:val="24"/>
          <w:szCs w:val="24"/>
        </w:rPr>
      </w:pPr>
      <w:r w:rsidRPr="0006381D">
        <w:rPr>
          <w:sz w:val="24"/>
          <w:szCs w:val="24"/>
        </w:rPr>
        <w:object w:dxaOrig="8620" w:dyaOrig="3159" w14:anchorId="5E5FC0C6">
          <v:shape id="_x0000_i1055" type="#_x0000_t75" style="width:430.9pt;height:157.65pt" o:ole="">
            <v:imagedata r:id="rId83" o:title=""/>
          </v:shape>
          <o:OLEObject Type="Embed" ProgID="Equation.DSMT4" ShapeID="_x0000_i1055" DrawAspect="Content" ObjectID="_1788689302" r:id="rId84"/>
        </w:object>
      </w:r>
      <w:r w:rsidRPr="0006381D">
        <w:rPr>
          <w:sz w:val="24"/>
          <w:szCs w:val="24"/>
        </w:rPr>
        <w:t xml:space="preserve"> </w:t>
      </w:r>
    </w:p>
    <w:p w14:paraId="4F634A7A" w14:textId="77777777" w:rsidR="0006381D" w:rsidRPr="0006381D" w:rsidRDefault="0006381D" w:rsidP="0006381D">
      <w:pPr>
        <w:pStyle w:val="NoSpacing"/>
        <w:rPr>
          <w:sz w:val="24"/>
          <w:szCs w:val="24"/>
        </w:rPr>
      </w:pPr>
    </w:p>
    <w:p w14:paraId="2F2CF733" w14:textId="77777777" w:rsidR="0006381D" w:rsidRPr="0006381D" w:rsidRDefault="0006381D" w:rsidP="0006381D">
      <w:pPr>
        <w:pStyle w:val="NoSpacing"/>
        <w:rPr>
          <w:sz w:val="24"/>
          <w:szCs w:val="24"/>
        </w:rPr>
      </w:pPr>
      <w:r w:rsidRPr="0006381D">
        <w:rPr>
          <w:sz w:val="24"/>
          <w:szCs w:val="24"/>
        </w:rPr>
        <w:t>We could say:</w:t>
      </w:r>
    </w:p>
    <w:p w14:paraId="6B1420F0" w14:textId="77777777" w:rsidR="0006381D" w:rsidRPr="0006381D" w:rsidRDefault="0006381D" w:rsidP="0006381D">
      <w:pPr>
        <w:pStyle w:val="NoSpacing"/>
        <w:rPr>
          <w:sz w:val="24"/>
          <w:szCs w:val="24"/>
        </w:rPr>
      </w:pPr>
    </w:p>
    <w:p w14:paraId="7E4086FA" w14:textId="77777777" w:rsidR="0006381D" w:rsidRPr="0006381D" w:rsidRDefault="0006381D" w:rsidP="0006381D">
      <w:pPr>
        <w:pStyle w:val="NoSpacing"/>
        <w:rPr>
          <w:sz w:val="24"/>
          <w:szCs w:val="24"/>
        </w:rPr>
      </w:pPr>
      <w:r w:rsidRPr="0006381D">
        <w:rPr>
          <w:sz w:val="24"/>
          <w:szCs w:val="24"/>
        </w:rPr>
        <w:object w:dxaOrig="4620" w:dyaOrig="740" w14:anchorId="1A7345B2">
          <v:shape id="_x0000_i1056" type="#_x0000_t75" style="width:235.65pt;height:36.55pt" o:ole="" filled="t" fillcolor="#cfc">
            <v:imagedata r:id="rId85" o:title=""/>
          </v:shape>
          <o:OLEObject Type="Embed" ProgID="Equation.DSMT4" ShapeID="_x0000_i1056" DrawAspect="Content" ObjectID="_1788689303" r:id="rId86"/>
        </w:object>
      </w:r>
      <w:bookmarkEnd w:id="2"/>
    </w:p>
    <w:p w14:paraId="0C872553" w14:textId="77777777" w:rsidR="0006381D" w:rsidRPr="0006381D" w:rsidRDefault="0006381D" w:rsidP="0006381D">
      <w:pPr>
        <w:pStyle w:val="NoSpacing"/>
        <w:rPr>
          <w:sz w:val="24"/>
          <w:szCs w:val="24"/>
        </w:rPr>
      </w:pPr>
    </w:p>
    <w:p w14:paraId="746F1354" w14:textId="77777777" w:rsidR="0006381D" w:rsidRDefault="0006381D" w:rsidP="0006381D">
      <w:pPr>
        <w:pStyle w:val="NoSpacing"/>
        <w:rPr>
          <w:sz w:val="24"/>
          <w:szCs w:val="24"/>
        </w:rPr>
      </w:pPr>
      <w:r w:rsidRPr="0006381D">
        <w:rPr>
          <w:sz w:val="24"/>
          <w:szCs w:val="24"/>
        </w:rPr>
        <w:t xml:space="preserve">Again, the Stratonovich version preserves normal calculus of course.  But the Ito version adds an extra term.  </w:t>
      </w:r>
    </w:p>
    <w:p w14:paraId="56798A3F" w14:textId="272A4468" w:rsidR="0006381D" w:rsidRDefault="0006381D" w:rsidP="0006381D">
      <w:pPr>
        <w:pStyle w:val="NoSpacing"/>
        <w:rPr>
          <w:sz w:val="24"/>
          <w:szCs w:val="24"/>
        </w:rPr>
      </w:pPr>
    </w:p>
    <w:p w14:paraId="38985DC0" w14:textId="77777777" w:rsidR="006B4DFA" w:rsidRDefault="006B4DFA" w:rsidP="00A65375">
      <w:pPr>
        <w:pStyle w:val="NoSpacing"/>
        <w:rPr>
          <w:sz w:val="24"/>
          <w:szCs w:val="24"/>
        </w:rPr>
      </w:pPr>
    </w:p>
    <w:sectPr w:rsidR="006B4DF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CF3A52" w14:textId="77777777" w:rsidR="00E46BC8" w:rsidRDefault="00E46BC8" w:rsidP="00557A8E">
      <w:pPr>
        <w:spacing w:after="0" w:line="240" w:lineRule="auto"/>
      </w:pPr>
      <w:r>
        <w:separator/>
      </w:r>
    </w:p>
  </w:endnote>
  <w:endnote w:type="continuationSeparator" w:id="0">
    <w:p w14:paraId="43C1FC53" w14:textId="77777777" w:rsidR="00E46BC8" w:rsidRDefault="00E46BC8" w:rsidP="00557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A5DA82" w14:textId="77777777" w:rsidR="00E46BC8" w:rsidRDefault="00E46BC8" w:rsidP="00557A8E">
      <w:pPr>
        <w:spacing w:after="0" w:line="240" w:lineRule="auto"/>
      </w:pPr>
      <w:r>
        <w:separator/>
      </w:r>
    </w:p>
  </w:footnote>
  <w:footnote w:type="continuationSeparator" w:id="0">
    <w:p w14:paraId="571E054C" w14:textId="77777777" w:rsidR="00E46BC8" w:rsidRDefault="00E46BC8" w:rsidP="00557A8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6D18"/>
    <w:rsid w:val="00021767"/>
    <w:rsid w:val="00057FEA"/>
    <w:rsid w:val="00060CB7"/>
    <w:rsid w:val="0006381D"/>
    <w:rsid w:val="00076689"/>
    <w:rsid w:val="00087059"/>
    <w:rsid w:val="000970B3"/>
    <w:rsid w:val="000B7361"/>
    <w:rsid w:val="000C6DCC"/>
    <w:rsid w:val="000D5308"/>
    <w:rsid w:val="00127A19"/>
    <w:rsid w:val="00133166"/>
    <w:rsid w:val="001A5BE2"/>
    <w:rsid w:val="001F45B6"/>
    <w:rsid w:val="002204E3"/>
    <w:rsid w:val="002567F9"/>
    <w:rsid w:val="00280E1B"/>
    <w:rsid w:val="00293A66"/>
    <w:rsid w:val="002A50FE"/>
    <w:rsid w:val="002A65D0"/>
    <w:rsid w:val="003A6EEE"/>
    <w:rsid w:val="003B2AF0"/>
    <w:rsid w:val="003B56A7"/>
    <w:rsid w:val="00424E69"/>
    <w:rsid w:val="004257A7"/>
    <w:rsid w:val="004349E5"/>
    <w:rsid w:val="00434A71"/>
    <w:rsid w:val="00491078"/>
    <w:rsid w:val="00491095"/>
    <w:rsid w:val="004A24AB"/>
    <w:rsid w:val="004B39D7"/>
    <w:rsid w:val="00511E44"/>
    <w:rsid w:val="0051342C"/>
    <w:rsid w:val="00536805"/>
    <w:rsid w:val="0054034F"/>
    <w:rsid w:val="00542B99"/>
    <w:rsid w:val="0054415C"/>
    <w:rsid w:val="0054428F"/>
    <w:rsid w:val="00557A8E"/>
    <w:rsid w:val="00571491"/>
    <w:rsid w:val="00581959"/>
    <w:rsid w:val="00595EFB"/>
    <w:rsid w:val="005A74E0"/>
    <w:rsid w:val="005D1D1D"/>
    <w:rsid w:val="005D53E2"/>
    <w:rsid w:val="006330EA"/>
    <w:rsid w:val="00671C63"/>
    <w:rsid w:val="0068705E"/>
    <w:rsid w:val="006B4DFA"/>
    <w:rsid w:val="006B779D"/>
    <w:rsid w:val="006D54E5"/>
    <w:rsid w:val="006E28F9"/>
    <w:rsid w:val="006F4360"/>
    <w:rsid w:val="00711AA9"/>
    <w:rsid w:val="00744061"/>
    <w:rsid w:val="007452CC"/>
    <w:rsid w:val="007464B1"/>
    <w:rsid w:val="00785C80"/>
    <w:rsid w:val="007C5C03"/>
    <w:rsid w:val="007E6B87"/>
    <w:rsid w:val="00871E2E"/>
    <w:rsid w:val="00874286"/>
    <w:rsid w:val="008A3A00"/>
    <w:rsid w:val="008C3AC6"/>
    <w:rsid w:val="008F4027"/>
    <w:rsid w:val="008F4DAC"/>
    <w:rsid w:val="00904259"/>
    <w:rsid w:val="00910964"/>
    <w:rsid w:val="00943897"/>
    <w:rsid w:val="00967615"/>
    <w:rsid w:val="00982FBD"/>
    <w:rsid w:val="009D241D"/>
    <w:rsid w:val="009D5095"/>
    <w:rsid w:val="00A12D2D"/>
    <w:rsid w:val="00A22880"/>
    <w:rsid w:val="00A647FA"/>
    <w:rsid w:val="00A65375"/>
    <w:rsid w:val="00A91DE2"/>
    <w:rsid w:val="00AA6EF5"/>
    <w:rsid w:val="00AC26CA"/>
    <w:rsid w:val="00AD7635"/>
    <w:rsid w:val="00AE7B4D"/>
    <w:rsid w:val="00B32E75"/>
    <w:rsid w:val="00B41E11"/>
    <w:rsid w:val="00B60C86"/>
    <w:rsid w:val="00B9669C"/>
    <w:rsid w:val="00BD6D12"/>
    <w:rsid w:val="00BE61E1"/>
    <w:rsid w:val="00BE6D18"/>
    <w:rsid w:val="00C12482"/>
    <w:rsid w:val="00C1608B"/>
    <w:rsid w:val="00C62C83"/>
    <w:rsid w:val="00C76409"/>
    <w:rsid w:val="00CA5C82"/>
    <w:rsid w:val="00CA7A0A"/>
    <w:rsid w:val="00CD450A"/>
    <w:rsid w:val="00D43662"/>
    <w:rsid w:val="00D936EB"/>
    <w:rsid w:val="00D93BBD"/>
    <w:rsid w:val="00DD7212"/>
    <w:rsid w:val="00DE762E"/>
    <w:rsid w:val="00DF1F87"/>
    <w:rsid w:val="00E05129"/>
    <w:rsid w:val="00E26884"/>
    <w:rsid w:val="00E4252A"/>
    <w:rsid w:val="00E46BC8"/>
    <w:rsid w:val="00E7752E"/>
    <w:rsid w:val="00EB251A"/>
    <w:rsid w:val="00EE4765"/>
    <w:rsid w:val="00F156D7"/>
    <w:rsid w:val="00F22AB3"/>
    <w:rsid w:val="00F502A9"/>
    <w:rsid w:val="00F55C7B"/>
    <w:rsid w:val="00F6672D"/>
    <w:rsid w:val="00F70ED3"/>
    <w:rsid w:val="00F764E4"/>
    <w:rsid w:val="00FA77CE"/>
    <w:rsid w:val="00FD64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12811"/>
  <w15:chartTrackingRefBased/>
  <w15:docId w15:val="{AAF37FCA-9202-456A-8E7D-103F5CF23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80E1B"/>
    <w:pPr>
      <w:spacing w:after="0" w:line="240" w:lineRule="auto"/>
    </w:pPr>
  </w:style>
  <w:style w:type="character" w:customStyle="1" w:styleId="NoSpacingChar">
    <w:name w:val="No Spacing Char"/>
    <w:basedOn w:val="DefaultParagraphFont"/>
    <w:link w:val="NoSpacing"/>
    <w:uiPriority w:val="1"/>
    <w:rsid w:val="00076689"/>
  </w:style>
  <w:style w:type="paragraph" w:styleId="Header">
    <w:name w:val="header"/>
    <w:basedOn w:val="Normal"/>
    <w:link w:val="HeaderChar"/>
    <w:uiPriority w:val="99"/>
    <w:unhideWhenUsed/>
    <w:rsid w:val="00557A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7A8E"/>
  </w:style>
  <w:style w:type="paragraph" w:styleId="Footer">
    <w:name w:val="footer"/>
    <w:basedOn w:val="Normal"/>
    <w:link w:val="FooterChar"/>
    <w:uiPriority w:val="99"/>
    <w:unhideWhenUsed/>
    <w:rsid w:val="00557A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7A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540830">
      <w:bodyDiv w:val="1"/>
      <w:marLeft w:val="0"/>
      <w:marRight w:val="0"/>
      <w:marTop w:val="0"/>
      <w:marBottom w:val="0"/>
      <w:divBdr>
        <w:top w:val="none" w:sz="0" w:space="0" w:color="auto"/>
        <w:left w:val="none" w:sz="0" w:space="0" w:color="auto"/>
        <w:bottom w:val="none" w:sz="0" w:space="0" w:color="auto"/>
        <w:right w:val="none" w:sz="0" w:space="0" w:color="auto"/>
      </w:divBdr>
    </w:div>
    <w:div w:id="64375533">
      <w:bodyDiv w:val="1"/>
      <w:marLeft w:val="0"/>
      <w:marRight w:val="0"/>
      <w:marTop w:val="0"/>
      <w:marBottom w:val="0"/>
      <w:divBdr>
        <w:top w:val="none" w:sz="0" w:space="0" w:color="auto"/>
        <w:left w:val="none" w:sz="0" w:space="0" w:color="auto"/>
        <w:bottom w:val="none" w:sz="0" w:space="0" w:color="auto"/>
        <w:right w:val="none" w:sz="0" w:space="0" w:color="auto"/>
      </w:divBdr>
    </w:div>
    <w:div w:id="125853850">
      <w:bodyDiv w:val="1"/>
      <w:marLeft w:val="0"/>
      <w:marRight w:val="0"/>
      <w:marTop w:val="0"/>
      <w:marBottom w:val="0"/>
      <w:divBdr>
        <w:top w:val="none" w:sz="0" w:space="0" w:color="auto"/>
        <w:left w:val="none" w:sz="0" w:space="0" w:color="auto"/>
        <w:bottom w:val="none" w:sz="0" w:space="0" w:color="auto"/>
        <w:right w:val="none" w:sz="0" w:space="0" w:color="auto"/>
      </w:divBdr>
    </w:div>
    <w:div w:id="163714333">
      <w:bodyDiv w:val="1"/>
      <w:marLeft w:val="0"/>
      <w:marRight w:val="0"/>
      <w:marTop w:val="0"/>
      <w:marBottom w:val="0"/>
      <w:divBdr>
        <w:top w:val="none" w:sz="0" w:space="0" w:color="auto"/>
        <w:left w:val="none" w:sz="0" w:space="0" w:color="auto"/>
        <w:bottom w:val="none" w:sz="0" w:space="0" w:color="auto"/>
        <w:right w:val="none" w:sz="0" w:space="0" w:color="auto"/>
      </w:divBdr>
    </w:div>
    <w:div w:id="204831506">
      <w:bodyDiv w:val="1"/>
      <w:marLeft w:val="0"/>
      <w:marRight w:val="0"/>
      <w:marTop w:val="0"/>
      <w:marBottom w:val="0"/>
      <w:divBdr>
        <w:top w:val="none" w:sz="0" w:space="0" w:color="auto"/>
        <w:left w:val="none" w:sz="0" w:space="0" w:color="auto"/>
        <w:bottom w:val="none" w:sz="0" w:space="0" w:color="auto"/>
        <w:right w:val="none" w:sz="0" w:space="0" w:color="auto"/>
      </w:divBdr>
    </w:div>
    <w:div w:id="265159401">
      <w:bodyDiv w:val="1"/>
      <w:marLeft w:val="0"/>
      <w:marRight w:val="0"/>
      <w:marTop w:val="0"/>
      <w:marBottom w:val="0"/>
      <w:divBdr>
        <w:top w:val="none" w:sz="0" w:space="0" w:color="auto"/>
        <w:left w:val="none" w:sz="0" w:space="0" w:color="auto"/>
        <w:bottom w:val="none" w:sz="0" w:space="0" w:color="auto"/>
        <w:right w:val="none" w:sz="0" w:space="0" w:color="auto"/>
      </w:divBdr>
    </w:div>
    <w:div w:id="273632733">
      <w:bodyDiv w:val="1"/>
      <w:marLeft w:val="0"/>
      <w:marRight w:val="0"/>
      <w:marTop w:val="0"/>
      <w:marBottom w:val="0"/>
      <w:divBdr>
        <w:top w:val="none" w:sz="0" w:space="0" w:color="auto"/>
        <w:left w:val="none" w:sz="0" w:space="0" w:color="auto"/>
        <w:bottom w:val="none" w:sz="0" w:space="0" w:color="auto"/>
        <w:right w:val="none" w:sz="0" w:space="0" w:color="auto"/>
      </w:divBdr>
    </w:div>
    <w:div w:id="398938109">
      <w:bodyDiv w:val="1"/>
      <w:marLeft w:val="0"/>
      <w:marRight w:val="0"/>
      <w:marTop w:val="0"/>
      <w:marBottom w:val="0"/>
      <w:divBdr>
        <w:top w:val="none" w:sz="0" w:space="0" w:color="auto"/>
        <w:left w:val="none" w:sz="0" w:space="0" w:color="auto"/>
        <w:bottom w:val="none" w:sz="0" w:space="0" w:color="auto"/>
        <w:right w:val="none" w:sz="0" w:space="0" w:color="auto"/>
      </w:divBdr>
    </w:div>
    <w:div w:id="457530012">
      <w:bodyDiv w:val="1"/>
      <w:marLeft w:val="0"/>
      <w:marRight w:val="0"/>
      <w:marTop w:val="0"/>
      <w:marBottom w:val="0"/>
      <w:divBdr>
        <w:top w:val="none" w:sz="0" w:space="0" w:color="auto"/>
        <w:left w:val="none" w:sz="0" w:space="0" w:color="auto"/>
        <w:bottom w:val="none" w:sz="0" w:space="0" w:color="auto"/>
        <w:right w:val="none" w:sz="0" w:space="0" w:color="auto"/>
      </w:divBdr>
    </w:div>
    <w:div w:id="461339579">
      <w:bodyDiv w:val="1"/>
      <w:marLeft w:val="0"/>
      <w:marRight w:val="0"/>
      <w:marTop w:val="0"/>
      <w:marBottom w:val="0"/>
      <w:divBdr>
        <w:top w:val="none" w:sz="0" w:space="0" w:color="auto"/>
        <w:left w:val="none" w:sz="0" w:space="0" w:color="auto"/>
        <w:bottom w:val="none" w:sz="0" w:space="0" w:color="auto"/>
        <w:right w:val="none" w:sz="0" w:space="0" w:color="auto"/>
      </w:divBdr>
    </w:div>
    <w:div w:id="638264096">
      <w:bodyDiv w:val="1"/>
      <w:marLeft w:val="0"/>
      <w:marRight w:val="0"/>
      <w:marTop w:val="0"/>
      <w:marBottom w:val="0"/>
      <w:divBdr>
        <w:top w:val="none" w:sz="0" w:space="0" w:color="auto"/>
        <w:left w:val="none" w:sz="0" w:space="0" w:color="auto"/>
        <w:bottom w:val="none" w:sz="0" w:space="0" w:color="auto"/>
        <w:right w:val="none" w:sz="0" w:space="0" w:color="auto"/>
      </w:divBdr>
    </w:div>
    <w:div w:id="641035751">
      <w:bodyDiv w:val="1"/>
      <w:marLeft w:val="0"/>
      <w:marRight w:val="0"/>
      <w:marTop w:val="0"/>
      <w:marBottom w:val="0"/>
      <w:divBdr>
        <w:top w:val="none" w:sz="0" w:space="0" w:color="auto"/>
        <w:left w:val="none" w:sz="0" w:space="0" w:color="auto"/>
        <w:bottom w:val="none" w:sz="0" w:space="0" w:color="auto"/>
        <w:right w:val="none" w:sz="0" w:space="0" w:color="auto"/>
      </w:divBdr>
    </w:div>
    <w:div w:id="696350069">
      <w:bodyDiv w:val="1"/>
      <w:marLeft w:val="0"/>
      <w:marRight w:val="0"/>
      <w:marTop w:val="0"/>
      <w:marBottom w:val="0"/>
      <w:divBdr>
        <w:top w:val="none" w:sz="0" w:space="0" w:color="auto"/>
        <w:left w:val="none" w:sz="0" w:space="0" w:color="auto"/>
        <w:bottom w:val="none" w:sz="0" w:space="0" w:color="auto"/>
        <w:right w:val="none" w:sz="0" w:space="0" w:color="auto"/>
      </w:divBdr>
    </w:div>
    <w:div w:id="725876749">
      <w:bodyDiv w:val="1"/>
      <w:marLeft w:val="0"/>
      <w:marRight w:val="0"/>
      <w:marTop w:val="0"/>
      <w:marBottom w:val="0"/>
      <w:divBdr>
        <w:top w:val="none" w:sz="0" w:space="0" w:color="auto"/>
        <w:left w:val="none" w:sz="0" w:space="0" w:color="auto"/>
        <w:bottom w:val="none" w:sz="0" w:space="0" w:color="auto"/>
        <w:right w:val="none" w:sz="0" w:space="0" w:color="auto"/>
      </w:divBdr>
    </w:div>
    <w:div w:id="742601650">
      <w:bodyDiv w:val="1"/>
      <w:marLeft w:val="0"/>
      <w:marRight w:val="0"/>
      <w:marTop w:val="0"/>
      <w:marBottom w:val="0"/>
      <w:divBdr>
        <w:top w:val="none" w:sz="0" w:space="0" w:color="auto"/>
        <w:left w:val="none" w:sz="0" w:space="0" w:color="auto"/>
        <w:bottom w:val="none" w:sz="0" w:space="0" w:color="auto"/>
        <w:right w:val="none" w:sz="0" w:space="0" w:color="auto"/>
      </w:divBdr>
    </w:div>
    <w:div w:id="856577647">
      <w:bodyDiv w:val="1"/>
      <w:marLeft w:val="0"/>
      <w:marRight w:val="0"/>
      <w:marTop w:val="0"/>
      <w:marBottom w:val="0"/>
      <w:divBdr>
        <w:top w:val="none" w:sz="0" w:space="0" w:color="auto"/>
        <w:left w:val="none" w:sz="0" w:space="0" w:color="auto"/>
        <w:bottom w:val="none" w:sz="0" w:space="0" w:color="auto"/>
        <w:right w:val="none" w:sz="0" w:space="0" w:color="auto"/>
      </w:divBdr>
    </w:div>
    <w:div w:id="859775627">
      <w:bodyDiv w:val="1"/>
      <w:marLeft w:val="0"/>
      <w:marRight w:val="0"/>
      <w:marTop w:val="0"/>
      <w:marBottom w:val="0"/>
      <w:divBdr>
        <w:top w:val="none" w:sz="0" w:space="0" w:color="auto"/>
        <w:left w:val="none" w:sz="0" w:space="0" w:color="auto"/>
        <w:bottom w:val="none" w:sz="0" w:space="0" w:color="auto"/>
        <w:right w:val="none" w:sz="0" w:space="0" w:color="auto"/>
      </w:divBdr>
    </w:div>
    <w:div w:id="986740610">
      <w:bodyDiv w:val="1"/>
      <w:marLeft w:val="0"/>
      <w:marRight w:val="0"/>
      <w:marTop w:val="0"/>
      <w:marBottom w:val="0"/>
      <w:divBdr>
        <w:top w:val="none" w:sz="0" w:space="0" w:color="auto"/>
        <w:left w:val="none" w:sz="0" w:space="0" w:color="auto"/>
        <w:bottom w:val="none" w:sz="0" w:space="0" w:color="auto"/>
        <w:right w:val="none" w:sz="0" w:space="0" w:color="auto"/>
      </w:divBdr>
    </w:div>
    <w:div w:id="1003170843">
      <w:bodyDiv w:val="1"/>
      <w:marLeft w:val="0"/>
      <w:marRight w:val="0"/>
      <w:marTop w:val="0"/>
      <w:marBottom w:val="0"/>
      <w:divBdr>
        <w:top w:val="none" w:sz="0" w:space="0" w:color="auto"/>
        <w:left w:val="none" w:sz="0" w:space="0" w:color="auto"/>
        <w:bottom w:val="none" w:sz="0" w:space="0" w:color="auto"/>
        <w:right w:val="none" w:sz="0" w:space="0" w:color="auto"/>
      </w:divBdr>
    </w:div>
    <w:div w:id="1025181588">
      <w:bodyDiv w:val="1"/>
      <w:marLeft w:val="0"/>
      <w:marRight w:val="0"/>
      <w:marTop w:val="0"/>
      <w:marBottom w:val="0"/>
      <w:divBdr>
        <w:top w:val="none" w:sz="0" w:space="0" w:color="auto"/>
        <w:left w:val="none" w:sz="0" w:space="0" w:color="auto"/>
        <w:bottom w:val="none" w:sz="0" w:space="0" w:color="auto"/>
        <w:right w:val="none" w:sz="0" w:space="0" w:color="auto"/>
      </w:divBdr>
    </w:div>
    <w:div w:id="1036467520">
      <w:bodyDiv w:val="1"/>
      <w:marLeft w:val="0"/>
      <w:marRight w:val="0"/>
      <w:marTop w:val="0"/>
      <w:marBottom w:val="0"/>
      <w:divBdr>
        <w:top w:val="none" w:sz="0" w:space="0" w:color="auto"/>
        <w:left w:val="none" w:sz="0" w:space="0" w:color="auto"/>
        <w:bottom w:val="none" w:sz="0" w:space="0" w:color="auto"/>
        <w:right w:val="none" w:sz="0" w:space="0" w:color="auto"/>
      </w:divBdr>
    </w:div>
    <w:div w:id="1064445977">
      <w:bodyDiv w:val="1"/>
      <w:marLeft w:val="0"/>
      <w:marRight w:val="0"/>
      <w:marTop w:val="0"/>
      <w:marBottom w:val="0"/>
      <w:divBdr>
        <w:top w:val="none" w:sz="0" w:space="0" w:color="auto"/>
        <w:left w:val="none" w:sz="0" w:space="0" w:color="auto"/>
        <w:bottom w:val="none" w:sz="0" w:space="0" w:color="auto"/>
        <w:right w:val="none" w:sz="0" w:space="0" w:color="auto"/>
      </w:divBdr>
    </w:div>
    <w:div w:id="1093091653">
      <w:bodyDiv w:val="1"/>
      <w:marLeft w:val="0"/>
      <w:marRight w:val="0"/>
      <w:marTop w:val="0"/>
      <w:marBottom w:val="0"/>
      <w:divBdr>
        <w:top w:val="none" w:sz="0" w:space="0" w:color="auto"/>
        <w:left w:val="none" w:sz="0" w:space="0" w:color="auto"/>
        <w:bottom w:val="none" w:sz="0" w:space="0" w:color="auto"/>
        <w:right w:val="none" w:sz="0" w:space="0" w:color="auto"/>
      </w:divBdr>
    </w:div>
    <w:div w:id="1254587150">
      <w:bodyDiv w:val="1"/>
      <w:marLeft w:val="0"/>
      <w:marRight w:val="0"/>
      <w:marTop w:val="0"/>
      <w:marBottom w:val="0"/>
      <w:divBdr>
        <w:top w:val="none" w:sz="0" w:space="0" w:color="auto"/>
        <w:left w:val="none" w:sz="0" w:space="0" w:color="auto"/>
        <w:bottom w:val="none" w:sz="0" w:space="0" w:color="auto"/>
        <w:right w:val="none" w:sz="0" w:space="0" w:color="auto"/>
      </w:divBdr>
    </w:div>
    <w:div w:id="1282877164">
      <w:bodyDiv w:val="1"/>
      <w:marLeft w:val="0"/>
      <w:marRight w:val="0"/>
      <w:marTop w:val="0"/>
      <w:marBottom w:val="0"/>
      <w:divBdr>
        <w:top w:val="none" w:sz="0" w:space="0" w:color="auto"/>
        <w:left w:val="none" w:sz="0" w:space="0" w:color="auto"/>
        <w:bottom w:val="none" w:sz="0" w:space="0" w:color="auto"/>
        <w:right w:val="none" w:sz="0" w:space="0" w:color="auto"/>
      </w:divBdr>
    </w:div>
    <w:div w:id="1289093332">
      <w:bodyDiv w:val="1"/>
      <w:marLeft w:val="0"/>
      <w:marRight w:val="0"/>
      <w:marTop w:val="0"/>
      <w:marBottom w:val="0"/>
      <w:divBdr>
        <w:top w:val="none" w:sz="0" w:space="0" w:color="auto"/>
        <w:left w:val="none" w:sz="0" w:space="0" w:color="auto"/>
        <w:bottom w:val="none" w:sz="0" w:space="0" w:color="auto"/>
        <w:right w:val="none" w:sz="0" w:space="0" w:color="auto"/>
      </w:divBdr>
    </w:div>
    <w:div w:id="1324432910">
      <w:bodyDiv w:val="1"/>
      <w:marLeft w:val="0"/>
      <w:marRight w:val="0"/>
      <w:marTop w:val="0"/>
      <w:marBottom w:val="0"/>
      <w:divBdr>
        <w:top w:val="none" w:sz="0" w:space="0" w:color="auto"/>
        <w:left w:val="none" w:sz="0" w:space="0" w:color="auto"/>
        <w:bottom w:val="none" w:sz="0" w:space="0" w:color="auto"/>
        <w:right w:val="none" w:sz="0" w:space="0" w:color="auto"/>
      </w:divBdr>
    </w:div>
    <w:div w:id="1348097170">
      <w:bodyDiv w:val="1"/>
      <w:marLeft w:val="0"/>
      <w:marRight w:val="0"/>
      <w:marTop w:val="0"/>
      <w:marBottom w:val="0"/>
      <w:divBdr>
        <w:top w:val="none" w:sz="0" w:space="0" w:color="auto"/>
        <w:left w:val="none" w:sz="0" w:space="0" w:color="auto"/>
        <w:bottom w:val="none" w:sz="0" w:space="0" w:color="auto"/>
        <w:right w:val="none" w:sz="0" w:space="0" w:color="auto"/>
      </w:divBdr>
    </w:div>
    <w:div w:id="1348363931">
      <w:bodyDiv w:val="1"/>
      <w:marLeft w:val="0"/>
      <w:marRight w:val="0"/>
      <w:marTop w:val="0"/>
      <w:marBottom w:val="0"/>
      <w:divBdr>
        <w:top w:val="none" w:sz="0" w:space="0" w:color="auto"/>
        <w:left w:val="none" w:sz="0" w:space="0" w:color="auto"/>
        <w:bottom w:val="none" w:sz="0" w:space="0" w:color="auto"/>
        <w:right w:val="none" w:sz="0" w:space="0" w:color="auto"/>
      </w:divBdr>
    </w:div>
    <w:div w:id="1378318302">
      <w:bodyDiv w:val="1"/>
      <w:marLeft w:val="0"/>
      <w:marRight w:val="0"/>
      <w:marTop w:val="0"/>
      <w:marBottom w:val="0"/>
      <w:divBdr>
        <w:top w:val="none" w:sz="0" w:space="0" w:color="auto"/>
        <w:left w:val="none" w:sz="0" w:space="0" w:color="auto"/>
        <w:bottom w:val="none" w:sz="0" w:space="0" w:color="auto"/>
        <w:right w:val="none" w:sz="0" w:space="0" w:color="auto"/>
      </w:divBdr>
    </w:div>
    <w:div w:id="1406299937">
      <w:bodyDiv w:val="1"/>
      <w:marLeft w:val="0"/>
      <w:marRight w:val="0"/>
      <w:marTop w:val="0"/>
      <w:marBottom w:val="0"/>
      <w:divBdr>
        <w:top w:val="none" w:sz="0" w:space="0" w:color="auto"/>
        <w:left w:val="none" w:sz="0" w:space="0" w:color="auto"/>
        <w:bottom w:val="none" w:sz="0" w:space="0" w:color="auto"/>
        <w:right w:val="none" w:sz="0" w:space="0" w:color="auto"/>
      </w:divBdr>
    </w:div>
    <w:div w:id="1427270907">
      <w:bodyDiv w:val="1"/>
      <w:marLeft w:val="0"/>
      <w:marRight w:val="0"/>
      <w:marTop w:val="0"/>
      <w:marBottom w:val="0"/>
      <w:divBdr>
        <w:top w:val="none" w:sz="0" w:space="0" w:color="auto"/>
        <w:left w:val="none" w:sz="0" w:space="0" w:color="auto"/>
        <w:bottom w:val="none" w:sz="0" w:space="0" w:color="auto"/>
        <w:right w:val="none" w:sz="0" w:space="0" w:color="auto"/>
      </w:divBdr>
    </w:div>
    <w:div w:id="1430737701">
      <w:bodyDiv w:val="1"/>
      <w:marLeft w:val="0"/>
      <w:marRight w:val="0"/>
      <w:marTop w:val="0"/>
      <w:marBottom w:val="0"/>
      <w:divBdr>
        <w:top w:val="none" w:sz="0" w:space="0" w:color="auto"/>
        <w:left w:val="none" w:sz="0" w:space="0" w:color="auto"/>
        <w:bottom w:val="none" w:sz="0" w:space="0" w:color="auto"/>
        <w:right w:val="none" w:sz="0" w:space="0" w:color="auto"/>
      </w:divBdr>
    </w:div>
    <w:div w:id="1471701959">
      <w:bodyDiv w:val="1"/>
      <w:marLeft w:val="0"/>
      <w:marRight w:val="0"/>
      <w:marTop w:val="0"/>
      <w:marBottom w:val="0"/>
      <w:divBdr>
        <w:top w:val="none" w:sz="0" w:space="0" w:color="auto"/>
        <w:left w:val="none" w:sz="0" w:space="0" w:color="auto"/>
        <w:bottom w:val="none" w:sz="0" w:space="0" w:color="auto"/>
        <w:right w:val="none" w:sz="0" w:space="0" w:color="auto"/>
      </w:divBdr>
    </w:div>
    <w:div w:id="1553887641">
      <w:bodyDiv w:val="1"/>
      <w:marLeft w:val="0"/>
      <w:marRight w:val="0"/>
      <w:marTop w:val="0"/>
      <w:marBottom w:val="0"/>
      <w:divBdr>
        <w:top w:val="none" w:sz="0" w:space="0" w:color="auto"/>
        <w:left w:val="none" w:sz="0" w:space="0" w:color="auto"/>
        <w:bottom w:val="none" w:sz="0" w:space="0" w:color="auto"/>
        <w:right w:val="none" w:sz="0" w:space="0" w:color="auto"/>
      </w:divBdr>
    </w:div>
    <w:div w:id="1648244217">
      <w:bodyDiv w:val="1"/>
      <w:marLeft w:val="0"/>
      <w:marRight w:val="0"/>
      <w:marTop w:val="0"/>
      <w:marBottom w:val="0"/>
      <w:divBdr>
        <w:top w:val="none" w:sz="0" w:space="0" w:color="auto"/>
        <w:left w:val="none" w:sz="0" w:space="0" w:color="auto"/>
        <w:bottom w:val="none" w:sz="0" w:space="0" w:color="auto"/>
        <w:right w:val="none" w:sz="0" w:space="0" w:color="auto"/>
      </w:divBdr>
    </w:div>
    <w:div w:id="1656296386">
      <w:bodyDiv w:val="1"/>
      <w:marLeft w:val="0"/>
      <w:marRight w:val="0"/>
      <w:marTop w:val="0"/>
      <w:marBottom w:val="0"/>
      <w:divBdr>
        <w:top w:val="none" w:sz="0" w:space="0" w:color="auto"/>
        <w:left w:val="none" w:sz="0" w:space="0" w:color="auto"/>
        <w:bottom w:val="none" w:sz="0" w:space="0" w:color="auto"/>
        <w:right w:val="none" w:sz="0" w:space="0" w:color="auto"/>
      </w:divBdr>
    </w:div>
    <w:div w:id="1777482111">
      <w:bodyDiv w:val="1"/>
      <w:marLeft w:val="0"/>
      <w:marRight w:val="0"/>
      <w:marTop w:val="0"/>
      <w:marBottom w:val="0"/>
      <w:divBdr>
        <w:top w:val="none" w:sz="0" w:space="0" w:color="auto"/>
        <w:left w:val="none" w:sz="0" w:space="0" w:color="auto"/>
        <w:bottom w:val="none" w:sz="0" w:space="0" w:color="auto"/>
        <w:right w:val="none" w:sz="0" w:space="0" w:color="auto"/>
      </w:divBdr>
    </w:div>
    <w:div w:id="1824731657">
      <w:bodyDiv w:val="1"/>
      <w:marLeft w:val="0"/>
      <w:marRight w:val="0"/>
      <w:marTop w:val="0"/>
      <w:marBottom w:val="0"/>
      <w:divBdr>
        <w:top w:val="none" w:sz="0" w:space="0" w:color="auto"/>
        <w:left w:val="none" w:sz="0" w:space="0" w:color="auto"/>
        <w:bottom w:val="none" w:sz="0" w:space="0" w:color="auto"/>
        <w:right w:val="none" w:sz="0" w:space="0" w:color="auto"/>
      </w:divBdr>
    </w:div>
    <w:div w:id="1943414891">
      <w:bodyDiv w:val="1"/>
      <w:marLeft w:val="0"/>
      <w:marRight w:val="0"/>
      <w:marTop w:val="0"/>
      <w:marBottom w:val="0"/>
      <w:divBdr>
        <w:top w:val="none" w:sz="0" w:space="0" w:color="auto"/>
        <w:left w:val="none" w:sz="0" w:space="0" w:color="auto"/>
        <w:bottom w:val="none" w:sz="0" w:space="0" w:color="auto"/>
        <w:right w:val="none" w:sz="0" w:space="0" w:color="auto"/>
      </w:divBdr>
    </w:div>
    <w:div w:id="1970431359">
      <w:bodyDiv w:val="1"/>
      <w:marLeft w:val="0"/>
      <w:marRight w:val="0"/>
      <w:marTop w:val="0"/>
      <w:marBottom w:val="0"/>
      <w:divBdr>
        <w:top w:val="none" w:sz="0" w:space="0" w:color="auto"/>
        <w:left w:val="none" w:sz="0" w:space="0" w:color="auto"/>
        <w:bottom w:val="none" w:sz="0" w:space="0" w:color="auto"/>
        <w:right w:val="none" w:sz="0" w:space="0" w:color="auto"/>
      </w:divBdr>
    </w:div>
    <w:div w:id="2090346262">
      <w:bodyDiv w:val="1"/>
      <w:marLeft w:val="0"/>
      <w:marRight w:val="0"/>
      <w:marTop w:val="0"/>
      <w:marBottom w:val="0"/>
      <w:divBdr>
        <w:top w:val="none" w:sz="0" w:space="0" w:color="auto"/>
        <w:left w:val="none" w:sz="0" w:space="0" w:color="auto"/>
        <w:bottom w:val="none" w:sz="0" w:space="0" w:color="auto"/>
        <w:right w:val="none" w:sz="0" w:space="0" w:color="auto"/>
      </w:divBdr>
    </w:div>
    <w:div w:id="2102722703">
      <w:bodyDiv w:val="1"/>
      <w:marLeft w:val="0"/>
      <w:marRight w:val="0"/>
      <w:marTop w:val="0"/>
      <w:marBottom w:val="0"/>
      <w:divBdr>
        <w:top w:val="none" w:sz="0" w:space="0" w:color="auto"/>
        <w:left w:val="none" w:sz="0" w:space="0" w:color="auto"/>
        <w:bottom w:val="none" w:sz="0" w:space="0" w:color="auto"/>
        <w:right w:val="none" w:sz="0" w:space="0" w:color="auto"/>
      </w:divBdr>
    </w:div>
    <w:div w:id="2127192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8.bin"/><Relationship Id="rId42" Type="http://schemas.openxmlformats.org/officeDocument/2006/relationships/image" Target="media/image19.wmf"/><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2.wmf"/><Relationship Id="rId84" Type="http://schemas.openxmlformats.org/officeDocument/2006/relationships/oleObject" Target="embeddings/oleObject40.bin"/><Relationship Id="rId16" Type="http://schemas.openxmlformats.org/officeDocument/2006/relationships/image" Target="media/image6.png"/><Relationship Id="rId11" Type="http://schemas.openxmlformats.org/officeDocument/2006/relationships/oleObject" Target="embeddings/oleObject3.bin"/><Relationship Id="rId32" Type="http://schemas.openxmlformats.org/officeDocument/2006/relationships/image" Target="media/image14.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7.wmf"/><Relationship Id="rId74" Type="http://schemas.openxmlformats.org/officeDocument/2006/relationships/image" Target="media/image35.wmf"/><Relationship Id="rId79" Type="http://schemas.openxmlformats.org/officeDocument/2006/relationships/image" Target="media/image37.wmf"/><Relationship Id="rId5" Type="http://schemas.openxmlformats.org/officeDocument/2006/relationships/endnotes" Target="endnotes.xml"/><Relationship Id="rId19" Type="http://schemas.openxmlformats.org/officeDocument/2006/relationships/oleObject" Target="embeddings/oleObject7.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2.wmf"/><Relationship Id="rId56" Type="http://schemas.openxmlformats.org/officeDocument/2006/relationships/image" Target="media/image26.wmf"/><Relationship Id="rId64" Type="http://schemas.openxmlformats.org/officeDocument/2006/relationships/image" Target="media/image30.wmf"/><Relationship Id="rId69" Type="http://schemas.openxmlformats.org/officeDocument/2006/relationships/oleObject" Target="embeddings/oleObject32.bin"/><Relationship Id="rId77" Type="http://schemas.openxmlformats.org/officeDocument/2006/relationships/image" Target="media/image36.wmf"/><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image" Target="media/image34.wmf"/><Relationship Id="rId80" Type="http://schemas.openxmlformats.org/officeDocument/2006/relationships/oleObject" Target="embeddings/oleObject38.bin"/><Relationship Id="rId85" Type="http://schemas.openxmlformats.org/officeDocument/2006/relationships/image" Target="media/image40.wmf"/><Relationship Id="rId3" Type="http://schemas.openxmlformats.org/officeDocument/2006/relationships/webSettings" Target="webSetting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oleObject" Target="embeddings/oleObject27.bin"/><Relationship Id="rId67" Type="http://schemas.openxmlformats.org/officeDocument/2006/relationships/oleObject" Target="embeddings/oleObject31.bin"/><Relationship Id="rId20" Type="http://schemas.openxmlformats.org/officeDocument/2006/relationships/image" Target="media/image8.wmf"/><Relationship Id="rId41" Type="http://schemas.openxmlformats.org/officeDocument/2006/relationships/oleObject" Target="embeddings/oleObject18.bin"/><Relationship Id="rId54" Type="http://schemas.openxmlformats.org/officeDocument/2006/relationships/image" Target="media/image25.wmf"/><Relationship Id="rId62" Type="http://schemas.openxmlformats.org/officeDocument/2006/relationships/image" Target="media/image29.wmf"/><Relationship Id="rId70" Type="http://schemas.openxmlformats.org/officeDocument/2006/relationships/image" Target="media/image33.wmf"/><Relationship Id="rId75" Type="http://schemas.openxmlformats.org/officeDocument/2006/relationships/oleObject" Target="embeddings/oleObject35.bin"/><Relationship Id="rId83" Type="http://schemas.openxmlformats.org/officeDocument/2006/relationships/image" Target="media/image39.wmf"/><Relationship Id="rId88"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oleObject" Target="embeddings/oleObject37.bin"/><Relationship Id="rId81" Type="http://schemas.openxmlformats.org/officeDocument/2006/relationships/image" Target="media/image38.wmf"/><Relationship Id="rId86" Type="http://schemas.openxmlformats.org/officeDocument/2006/relationships/oleObject" Target="embeddings/oleObject41.bin"/><Relationship Id="rId4" Type="http://schemas.openxmlformats.org/officeDocument/2006/relationships/footnotes" Target="footnote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5.bin"/><Relationship Id="rId76" Type="http://schemas.openxmlformats.org/officeDocument/2006/relationships/oleObject" Target="embeddings/oleObject36.bin"/><Relationship Id="rId7" Type="http://schemas.openxmlformats.org/officeDocument/2006/relationships/oleObject" Target="embeddings/oleObject1.bin"/><Relationship Id="rId71" Type="http://schemas.openxmlformats.org/officeDocument/2006/relationships/oleObject" Target="embeddings/oleObject33.bin"/><Relationship Id="rId2" Type="http://schemas.openxmlformats.org/officeDocument/2006/relationships/settings" Target="setting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0.bin"/><Relationship Id="rId66" Type="http://schemas.openxmlformats.org/officeDocument/2006/relationships/image" Target="media/image31.wmf"/><Relationship Id="rId87" Type="http://schemas.openxmlformats.org/officeDocument/2006/relationships/fontTable" Target="fontTable.xml"/><Relationship Id="rId61" Type="http://schemas.openxmlformats.org/officeDocument/2006/relationships/oleObject" Target="embeddings/oleObject28.bin"/><Relationship Id="rId82" Type="http://schemas.openxmlformats.org/officeDocument/2006/relationships/oleObject" Target="embeddings/oleObject3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1465</TotalTime>
  <Pages>10</Pages>
  <Words>918</Words>
  <Characters>5235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44</cp:revision>
  <dcterms:created xsi:type="dcterms:W3CDTF">2019-08-19T00:57:00Z</dcterms:created>
  <dcterms:modified xsi:type="dcterms:W3CDTF">2024-09-24T17:07:00Z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